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3FC1" w:rsidRDefault="00F23FC1" w:rsidP="00F23FC1">
      <w:pPr>
        <w:pStyle w:val="Ttulo1"/>
        <w:rPr>
          <w:b/>
          <w:bCs/>
          <w:color w:val="auto"/>
        </w:rPr>
      </w:pPr>
      <w:bookmarkStart w:id="0" w:name="_Hlk39569235"/>
      <w:r w:rsidRPr="00F23FC1">
        <w:rPr>
          <w:b/>
          <w:bCs/>
          <w:color w:val="auto"/>
        </w:rPr>
        <w:t>Separando plásticos</w:t>
      </w:r>
    </w:p>
    <w:p w:rsidR="00F23FC1" w:rsidRPr="00180ACF" w:rsidRDefault="00F23FC1" w:rsidP="00F23FC1">
      <w:pPr>
        <w:rPr>
          <w:rFonts w:ascii="Times New Roman" w:hAnsi="Times New Roman" w:cs="Times New Roman"/>
          <w:sz w:val="20"/>
          <w:szCs w:val="20"/>
        </w:rPr>
      </w:pPr>
    </w:p>
    <w:p w:rsidR="006458D0" w:rsidRPr="00180ACF" w:rsidRDefault="006458D0" w:rsidP="00F23FC1">
      <w:pPr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180ACF">
        <w:rPr>
          <w:rFonts w:ascii="Times New Roman" w:hAnsi="Times New Roman" w:cs="Times New Roman"/>
          <w:b/>
          <w:bCs/>
          <w:sz w:val="20"/>
          <w:szCs w:val="20"/>
          <w:u w:val="single"/>
        </w:rPr>
        <w:t>Polímeros y plásticos</w:t>
      </w:r>
    </w:p>
    <w:p w:rsidR="006458D0" w:rsidRPr="00180ACF" w:rsidRDefault="006458D0" w:rsidP="00385980">
      <w:pPr>
        <w:pStyle w:val="Sinespaciado"/>
        <w:ind w:firstLine="708"/>
        <w:rPr>
          <w:rFonts w:ascii="Times New Roman" w:hAnsi="Times New Roman" w:cs="Times New Roman"/>
          <w:b/>
          <w:bCs/>
          <w:sz w:val="20"/>
          <w:szCs w:val="20"/>
        </w:rPr>
      </w:pPr>
      <w:r w:rsidRPr="00180ACF">
        <w:rPr>
          <w:rFonts w:ascii="Times New Roman" w:hAnsi="Times New Roman" w:cs="Times New Roman"/>
          <w:sz w:val="20"/>
          <w:szCs w:val="20"/>
        </w:rPr>
        <w:t xml:space="preserve">Un </w:t>
      </w:r>
      <w:r w:rsidRPr="00180ACF">
        <w:rPr>
          <w:rFonts w:ascii="Times New Roman" w:hAnsi="Times New Roman" w:cs="Times New Roman"/>
          <w:b/>
          <w:bCs/>
          <w:sz w:val="20"/>
          <w:szCs w:val="20"/>
        </w:rPr>
        <w:t>polímero</w:t>
      </w:r>
      <w:r w:rsidRPr="00180ACF">
        <w:rPr>
          <w:rFonts w:ascii="Times New Roman" w:hAnsi="Times New Roman" w:cs="Times New Roman"/>
          <w:sz w:val="20"/>
          <w:szCs w:val="20"/>
        </w:rPr>
        <w:t xml:space="preserve"> es una sustancia constituida por grandes moléculas</w:t>
      </w:r>
      <w:r w:rsidR="00610C12">
        <w:rPr>
          <w:rFonts w:ascii="Times New Roman" w:hAnsi="Times New Roman" w:cs="Times New Roman"/>
          <w:sz w:val="20"/>
          <w:szCs w:val="20"/>
        </w:rPr>
        <w:t xml:space="preserve"> (las macromoléculas)</w:t>
      </w:r>
      <w:r w:rsidRPr="00180ACF">
        <w:rPr>
          <w:rFonts w:ascii="Times New Roman" w:hAnsi="Times New Roman" w:cs="Times New Roman"/>
          <w:sz w:val="20"/>
          <w:szCs w:val="20"/>
        </w:rPr>
        <w:t xml:space="preserve">, formadas a partir de la unión de pequeñas moléculas, los </w:t>
      </w:r>
      <w:r w:rsidRPr="00180ACF">
        <w:rPr>
          <w:rFonts w:ascii="Times New Roman" w:hAnsi="Times New Roman" w:cs="Times New Roman"/>
          <w:b/>
          <w:bCs/>
          <w:sz w:val="20"/>
          <w:szCs w:val="20"/>
        </w:rPr>
        <w:t>monómeros</w:t>
      </w:r>
    </w:p>
    <w:p w:rsidR="00F81100" w:rsidRPr="00180ACF" w:rsidRDefault="00180ACF" w:rsidP="00F81100">
      <w:pPr>
        <w:jc w:val="both"/>
        <w:rPr>
          <w:rFonts w:ascii="Times New Roman" w:hAnsi="Times New Roman" w:cs="Times New Roman"/>
          <w:sz w:val="20"/>
          <w:szCs w:val="20"/>
        </w:rPr>
      </w:pPr>
      <w:r w:rsidRPr="00180ACF">
        <w:rPr>
          <w:rFonts w:ascii="Times New Roman" w:hAnsi="Times New Roman" w:cs="Times New Roman"/>
          <w:noProof/>
          <w:sz w:val="20"/>
          <w:szCs w:val="20"/>
          <w:lang w:eastAsia="es-ES"/>
        </w:rPr>
        <w:drawing>
          <wp:anchor distT="0" distB="0" distL="114300" distR="114300" simplePos="0" relativeHeight="251658239" behindDoc="0" locked="0" layoutInCell="1" allowOverlap="1" wp14:anchorId="28267A9C" wp14:editId="673A6ADE">
            <wp:simplePos x="0" y="0"/>
            <wp:positionH relativeFrom="column">
              <wp:posOffset>2892425</wp:posOffset>
            </wp:positionH>
            <wp:positionV relativeFrom="paragraph">
              <wp:posOffset>561975</wp:posOffset>
            </wp:positionV>
            <wp:extent cx="2143760" cy="634365"/>
            <wp:effectExtent l="19050" t="0" r="8890" b="0"/>
            <wp:wrapThrough wrapText="bothSides">
              <wp:wrapPolygon edited="0">
                <wp:start x="-192" y="0"/>
                <wp:lineTo x="-192" y="20757"/>
                <wp:lineTo x="21690" y="20757"/>
                <wp:lineTo x="21690" y="0"/>
                <wp:lineTo x="-192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63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1100" w:rsidRPr="00180ACF">
        <w:rPr>
          <w:rFonts w:ascii="Times New Roman" w:hAnsi="Times New Roman" w:cs="Times New Roman"/>
          <w:noProof/>
          <w:sz w:val="20"/>
          <w:szCs w:val="20"/>
          <w:lang w:eastAsia="es-ES"/>
        </w:rPr>
        <w:drawing>
          <wp:anchor distT="0" distB="0" distL="114300" distR="114300" simplePos="0" relativeHeight="251665408" behindDoc="0" locked="0" layoutInCell="1" allowOverlap="1" wp14:anchorId="7332DC07" wp14:editId="012FF1B5">
            <wp:simplePos x="0" y="0"/>
            <wp:positionH relativeFrom="column">
              <wp:posOffset>965200</wp:posOffset>
            </wp:positionH>
            <wp:positionV relativeFrom="paragraph">
              <wp:posOffset>562610</wp:posOffset>
            </wp:positionV>
            <wp:extent cx="2143760" cy="634365"/>
            <wp:effectExtent l="19050" t="0" r="8890" b="0"/>
            <wp:wrapThrough wrapText="bothSides">
              <wp:wrapPolygon edited="0">
                <wp:start x="-192" y="0"/>
                <wp:lineTo x="-192" y="20757"/>
                <wp:lineTo x="21690" y="20757"/>
                <wp:lineTo x="21690" y="0"/>
                <wp:lineTo x="-192" y="0"/>
              </wp:wrapPolygon>
            </wp:wrapThrough>
            <wp:docPr id="136" name="Imagen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63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1100" w:rsidRPr="00180ACF">
        <w:rPr>
          <w:rFonts w:ascii="Times New Roman" w:hAnsi="Times New Roman" w:cs="Times New Roman"/>
          <w:sz w:val="20"/>
          <w:szCs w:val="20"/>
        </w:rPr>
        <w:t xml:space="preserve">La representación completa de las largas cadenas de las moléculas de un polímero es muy compleja. Es necesario expresarlas de una forma más sencilla. Veamos, por ejemplo, como representamos </w:t>
      </w:r>
      <w:r w:rsidR="001A51F1" w:rsidRPr="00180ACF">
        <w:rPr>
          <w:rFonts w:ascii="Times New Roman" w:hAnsi="Times New Roman" w:cs="Times New Roman"/>
          <w:sz w:val="20"/>
          <w:szCs w:val="20"/>
        </w:rPr>
        <w:t>el polipropileno</w:t>
      </w:r>
      <w:r w:rsidR="00F81100" w:rsidRPr="00180ACF">
        <w:rPr>
          <w:rFonts w:ascii="Times New Roman" w:hAnsi="Times New Roman" w:cs="Times New Roman"/>
          <w:sz w:val="20"/>
          <w:szCs w:val="20"/>
        </w:rPr>
        <w:t>:</w:t>
      </w:r>
      <w:r w:rsidR="00F81100" w:rsidRPr="00180ACF">
        <w:rPr>
          <w:rFonts w:ascii="Times New Roman" w:hAnsi="Times New Roman" w:cs="Times New Roman"/>
          <w:noProof/>
          <w:sz w:val="20"/>
          <w:szCs w:val="20"/>
          <w:lang w:eastAsia="es-ES"/>
        </w:rPr>
        <w:t xml:space="preserve"> </w:t>
      </w:r>
    </w:p>
    <w:p w:rsidR="00F81100" w:rsidRPr="00180ACF" w:rsidRDefault="00F81100" w:rsidP="00F81100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F81100" w:rsidRPr="00180ACF" w:rsidRDefault="00F81100" w:rsidP="00F81100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F81100" w:rsidRPr="00180ACF" w:rsidRDefault="00F81100" w:rsidP="00F81100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F81100" w:rsidRPr="00180ACF" w:rsidRDefault="00180ACF" w:rsidP="00F81100">
      <w:pPr>
        <w:jc w:val="both"/>
        <w:rPr>
          <w:rFonts w:ascii="Times New Roman" w:hAnsi="Times New Roman" w:cs="Times New Roman"/>
          <w:sz w:val="20"/>
          <w:szCs w:val="20"/>
        </w:rPr>
      </w:pPr>
      <w:r w:rsidRPr="00180ACF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2C87FB38">
            <wp:simplePos x="0" y="0"/>
            <wp:positionH relativeFrom="column">
              <wp:posOffset>1764665</wp:posOffset>
            </wp:positionH>
            <wp:positionV relativeFrom="paragraph">
              <wp:posOffset>327660</wp:posOffset>
            </wp:positionV>
            <wp:extent cx="1174750" cy="546100"/>
            <wp:effectExtent l="0" t="0" r="6350" b="635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75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100" w:rsidRPr="00180ACF">
        <w:rPr>
          <w:rFonts w:ascii="Times New Roman" w:hAnsi="Times New Roman" w:cs="Times New Roman"/>
          <w:sz w:val="20"/>
          <w:szCs w:val="20"/>
        </w:rPr>
        <w:tab/>
      </w:r>
      <w:r w:rsidR="00F17E69">
        <w:rPr>
          <w:rFonts w:ascii="Times New Roman" w:hAnsi="Times New Roman" w:cs="Times New Roman"/>
          <w:sz w:val="20"/>
          <w:szCs w:val="20"/>
        </w:rPr>
        <w:t>En</w:t>
      </w:r>
      <w:r w:rsidR="00F81100" w:rsidRPr="00180ACF">
        <w:rPr>
          <w:rFonts w:ascii="Times New Roman" w:hAnsi="Times New Roman" w:cs="Times New Roman"/>
          <w:sz w:val="20"/>
          <w:szCs w:val="20"/>
        </w:rPr>
        <w:t xml:space="preserve"> la cadena, la unidad básica que se repite, donde </w:t>
      </w:r>
      <w:r w:rsidR="00F81100" w:rsidRPr="000852C1">
        <w:rPr>
          <w:rFonts w:ascii="Times New Roman" w:hAnsi="Times New Roman" w:cs="Times New Roman"/>
          <w:b/>
          <w:bCs/>
          <w:sz w:val="20"/>
          <w:szCs w:val="20"/>
        </w:rPr>
        <w:t>n</w:t>
      </w:r>
      <w:r w:rsidR="00F81100" w:rsidRPr="00180ACF">
        <w:rPr>
          <w:rFonts w:ascii="Times New Roman" w:hAnsi="Times New Roman" w:cs="Times New Roman"/>
          <w:sz w:val="20"/>
          <w:szCs w:val="20"/>
        </w:rPr>
        <w:t xml:space="preserve"> es un número muy grande, puede expresarse abreviadamente así</w:t>
      </w:r>
    </w:p>
    <w:p w:rsidR="00F81100" w:rsidRPr="000852C1" w:rsidRDefault="000852C1" w:rsidP="00F81100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n</w:t>
      </w:r>
    </w:p>
    <w:p w:rsidR="00F81100" w:rsidRPr="00180ACF" w:rsidRDefault="00F81100" w:rsidP="00F81100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180ACF" w:rsidRPr="004C503A" w:rsidRDefault="00180ACF" w:rsidP="00180ACF">
      <w:pPr>
        <w:rPr>
          <w:rFonts w:ascii="Times New Roman" w:hAnsi="Times New Roman" w:cs="Times New Roman"/>
          <w:sz w:val="20"/>
          <w:szCs w:val="20"/>
        </w:rPr>
      </w:pPr>
      <w:r w:rsidRPr="004C503A">
        <w:rPr>
          <w:rFonts w:ascii="Times New Roman" w:hAnsi="Times New Roman" w:cs="Times New Roman"/>
          <w:sz w:val="20"/>
          <w:szCs w:val="20"/>
        </w:rPr>
        <w:t>No debe confundirse esta unidad con el monómero del polipropileno, que es el propeno</w:t>
      </w:r>
      <w:r w:rsidR="00385980">
        <w:rPr>
          <w:rFonts w:ascii="Times New Roman" w:hAnsi="Times New Roman" w:cs="Times New Roman"/>
          <w:sz w:val="20"/>
          <w:szCs w:val="20"/>
        </w:rPr>
        <w:t xml:space="preserve"> o propileno</w:t>
      </w:r>
    </w:p>
    <w:p w:rsidR="00F81100" w:rsidRPr="00180ACF" w:rsidRDefault="00180ACF" w:rsidP="00F81100">
      <w:pPr>
        <w:jc w:val="both"/>
        <w:rPr>
          <w:rFonts w:ascii="Times New Roman" w:hAnsi="Times New Roman" w:cs="Times New Roman"/>
          <w:sz w:val="20"/>
          <w:szCs w:val="20"/>
        </w:rPr>
      </w:pPr>
      <w:r w:rsidRPr="00180ACF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1" wp14:anchorId="24CF13B6">
            <wp:simplePos x="0" y="0"/>
            <wp:positionH relativeFrom="column">
              <wp:posOffset>2253615</wp:posOffset>
            </wp:positionH>
            <wp:positionV relativeFrom="paragraph">
              <wp:posOffset>22225</wp:posOffset>
            </wp:positionV>
            <wp:extent cx="590550" cy="443865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44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1100" w:rsidRPr="00180ACF" w:rsidRDefault="00F81100" w:rsidP="00F81100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180ACF" w:rsidRDefault="00180ACF" w:rsidP="00D91CBF">
      <w:pPr>
        <w:pStyle w:val="Sinespaciad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610C12">
        <w:rPr>
          <w:rFonts w:ascii="Times New Roman" w:hAnsi="Times New Roman" w:cs="Times New Roman"/>
          <w:sz w:val="20"/>
          <w:szCs w:val="20"/>
        </w:rPr>
        <w:t xml:space="preserve">Los polímeros abundan </w:t>
      </w:r>
      <w:r w:rsidR="00610C12">
        <w:rPr>
          <w:rFonts w:ascii="Times New Roman" w:hAnsi="Times New Roman" w:cs="Times New Roman"/>
          <w:sz w:val="20"/>
          <w:szCs w:val="20"/>
        </w:rPr>
        <w:t xml:space="preserve">en la naturaleza. Por </w:t>
      </w:r>
      <w:r w:rsidR="001A51F1">
        <w:rPr>
          <w:rFonts w:ascii="Times New Roman" w:hAnsi="Times New Roman" w:cs="Times New Roman"/>
          <w:sz w:val="20"/>
          <w:szCs w:val="20"/>
        </w:rPr>
        <w:t>ejemplo,</w:t>
      </w:r>
      <w:r w:rsidR="00610C12">
        <w:rPr>
          <w:rFonts w:ascii="Times New Roman" w:hAnsi="Times New Roman" w:cs="Times New Roman"/>
          <w:sz w:val="20"/>
          <w:szCs w:val="20"/>
        </w:rPr>
        <w:t xml:space="preserve"> los silicatos que forman multitud de rocas y minerales, son polímeros inorgánicos. En los seres vivos la</w:t>
      </w:r>
      <w:r w:rsidR="004C503A">
        <w:rPr>
          <w:rFonts w:ascii="Times New Roman" w:hAnsi="Times New Roman" w:cs="Times New Roman"/>
          <w:sz w:val="20"/>
          <w:szCs w:val="20"/>
        </w:rPr>
        <w:t>s</w:t>
      </w:r>
      <w:r w:rsidR="00610C12">
        <w:rPr>
          <w:rFonts w:ascii="Times New Roman" w:hAnsi="Times New Roman" w:cs="Times New Roman"/>
          <w:sz w:val="20"/>
          <w:szCs w:val="20"/>
        </w:rPr>
        <w:t xml:space="preserve"> prote</w:t>
      </w:r>
      <w:r w:rsidR="004C503A">
        <w:rPr>
          <w:rFonts w:ascii="Times New Roman" w:hAnsi="Times New Roman" w:cs="Times New Roman"/>
          <w:sz w:val="20"/>
          <w:szCs w:val="20"/>
        </w:rPr>
        <w:t>í</w:t>
      </w:r>
      <w:r w:rsidR="00610C12">
        <w:rPr>
          <w:rFonts w:ascii="Times New Roman" w:hAnsi="Times New Roman" w:cs="Times New Roman"/>
          <w:sz w:val="20"/>
          <w:szCs w:val="20"/>
        </w:rPr>
        <w:t>nas son macromoléculas cuyas unidades son aminoácidos</w:t>
      </w:r>
    </w:p>
    <w:p w:rsidR="00610C12" w:rsidRDefault="00610C12" w:rsidP="00D91CBF">
      <w:pPr>
        <w:pStyle w:val="Sinespaciado"/>
        <w:jc w:val="both"/>
        <w:rPr>
          <w:rFonts w:ascii="Times New Roman" w:hAnsi="Times New Roman" w:cs="Times New Roman"/>
          <w:sz w:val="20"/>
          <w:szCs w:val="20"/>
        </w:rPr>
      </w:pPr>
    </w:p>
    <w:p w:rsidR="00610C12" w:rsidRDefault="00610C12" w:rsidP="00D91CBF">
      <w:pPr>
        <w:pStyle w:val="Sinespaciad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Las propiedades de los polímeros varían ampliamente. Los polímeros blandos y el</w:t>
      </w:r>
      <w:r w:rsidR="004C503A">
        <w:rPr>
          <w:rFonts w:ascii="Times New Roman" w:hAnsi="Times New Roman" w:cs="Times New Roman"/>
          <w:sz w:val="20"/>
          <w:szCs w:val="20"/>
        </w:rPr>
        <w:t>ás</w:t>
      </w:r>
      <w:r>
        <w:rPr>
          <w:rFonts w:ascii="Times New Roman" w:hAnsi="Times New Roman" w:cs="Times New Roman"/>
          <w:sz w:val="20"/>
          <w:szCs w:val="20"/>
        </w:rPr>
        <w:t xml:space="preserve">ticos que pueden ser deformados y recuperar su forma inicial son los </w:t>
      </w:r>
      <w:r w:rsidRPr="00610C12">
        <w:rPr>
          <w:rFonts w:ascii="Times New Roman" w:hAnsi="Times New Roman" w:cs="Times New Roman"/>
          <w:b/>
          <w:bCs/>
          <w:sz w:val="20"/>
          <w:szCs w:val="20"/>
        </w:rPr>
        <w:t>elastómeros</w:t>
      </w:r>
      <w:r w:rsidR="000852C1">
        <w:rPr>
          <w:rFonts w:ascii="Times New Roman" w:hAnsi="Times New Roman" w:cs="Times New Roman"/>
          <w:b/>
          <w:bCs/>
          <w:sz w:val="20"/>
          <w:szCs w:val="20"/>
        </w:rPr>
        <w:t>,</w:t>
      </w:r>
      <w:r w:rsidRPr="00610C12">
        <w:rPr>
          <w:rFonts w:ascii="Times New Roman" w:hAnsi="Times New Roman" w:cs="Times New Roman"/>
          <w:sz w:val="20"/>
          <w:szCs w:val="20"/>
        </w:rPr>
        <w:t xml:space="preserve"> </w:t>
      </w:r>
      <w:r w:rsidR="000852C1">
        <w:rPr>
          <w:rFonts w:ascii="Times New Roman" w:hAnsi="Times New Roman" w:cs="Times New Roman"/>
          <w:sz w:val="20"/>
          <w:szCs w:val="20"/>
        </w:rPr>
        <w:t>p</w:t>
      </w:r>
      <w:r w:rsidRPr="00610C12">
        <w:rPr>
          <w:rFonts w:ascii="Times New Roman" w:hAnsi="Times New Roman" w:cs="Times New Roman"/>
          <w:sz w:val="20"/>
          <w:szCs w:val="20"/>
        </w:rPr>
        <w:t xml:space="preserve">or </w:t>
      </w:r>
      <w:r w:rsidR="001A51F1" w:rsidRPr="00610C12">
        <w:rPr>
          <w:rFonts w:ascii="Times New Roman" w:hAnsi="Times New Roman" w:cs="Times New Roman"/>
          <w:sz w:val="20"/>
          <w:szCs w:val="20"/>
        </w:rPr>
        <w:t>ejemplo,</w:t>
      </w:r>
      <w:r w:rsidRPr="00610C12">
        <w:rPr>
          <w:rFonts w:ascii="Times New Roman" w:hAnsi="Times New Roman" w:cs="Times New Roman"/>
          <w:sz w:val="20"/>
          <w:szCs w:val="20"/>
        </w:rPr>
        <w:t xml:space="preserve"> el caucho</w:t>
      </w:r>
      <w:r w:rsidR="000852C1">
        <w:rPr>
          <w:rFonts w:ascii="Times New Roman" w:hAnsi="Times New Roman" w:cs="Times New Roman"/>
          <w:sz w:val="20"/>
          <w:szCs w:val="20"/>
        </w:rPr>
        <w:t>.</w:t>
      </w:r>
    </w:p>
    <w:p w:rsidR="00610C12" w:rsidRPr="00610C12" w:rsidRDefault="00610C12" w:rsidP="00D91CBF">
      <w:pPr>
        <w:pStyle w:val="Sinespaciad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Otros polímeros no son tan el</w:t>
      </w:r>
      <w:r w:rsidR="004C503A">
        <w:rPr>
          <w:rFonts w:ascii="Times New Roman" w:hAnsi="Times New Roman" w:cs="Times New Roman"/>
          <w:sz w:val="20"/>
          <w:szCs w:val="20"/>
        </w:rPr>
        <w:t>á</w:t>
      </w:r>
      <w:r>
        <w:rPr>
          <w:rFonts w:ascii="Times New Roman" w:hAnsi="Times New Roman" w:cs="Times New Roman"/>
          <w:sz w:val="20"/>
          <w:szCs w:val="20"/>
        </w:rPr>
        <w:t xml:space="preserve">sticos y cuando son </w:t>
      </w:r>
      <w:r w:rsidR="001A51F1">
        <w:rPr>
          <w:rFonts w:ascii="Times New Roman" w:hAnsi="Times New Roman" w:cs="Times New Roman"/>
          <w:sz w:val="20"/>
          <w:szCs w:val="20"/>
        </w:rPr>
        <w:t>deformados más</w:t>
      </w:r>
      <w:r>
        <w:rPr>
          <w:rFonts w:ascii="Times New Roman" w:hAnsi="Times New Roman" w:cs="Times New Roman"/>
          <w:sz w:val="20"/>
          <w:szCs w:val="20"/>
        </w:rPr>
        <w:t xml:space="preserve"> allá de un cierto límite, tiende</w:t>
      </w:r>
      <w:r w:rsidR="000852C1">
        <w:rPr>
          <w:rFonts w:ascii="Times New Roman" w:hAnsi="Times New Roman" w:cs="Times New Roman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 xml:space="preserve"> a conservar la forma adquirida, experimentando una deformación permanente, estos polímeros son los </w:t>
      </w:r>
      <w:r w:rsidRPr="00610C12">
        <w:rPr>
          <w:rFonts w:ascii="Times New Roman" w:hAnsi="Times New Roman" w:cs="Times New Roman"/>
          <w:b/>
          <w:bCs/>
          <w:sz w:val="24"/>
          <w:szCs w:val="24"/>
        </w:rPr>
        <w:t>plásticos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 w:rsidR="00BA6769">
        <w:rPr>
          <w:rFonts w:ascii="Times New Roman" w:hAnsi="Times New Roman" w:cs="Times New Roman"/>
          <w:sz w:val="20"/>
          <w:szCs w:val="20"/>
        </w:rPr>
        <w:t xml:space="preserve"> </w:t>
      </w:r>
      <w:r w:rsidR="001A51F1">
        <w:rPr>
          <w:rFonts w:ascii="Times New Roman" w:hAnsi="Times New Roman" w:cs="Times New Roman"/>
          <w:sz w:val="20"/>
          <w:szCs w:val="20"/>
        </w:rPr>
        <w:t>Además,</w:t>
      </w:r>
      <w:r>
        <w:rPr>
          <w:rFonts w:ascii="Times New Roman" w:hAnsi="Times New Roman" w:cs="Times New Roman"/>
          <w:sz w:val="20"/>
          <w:szCs w:val="20"/>
        </w:rPr>
        <w:t xml:space="preserve"> hay polímeros que no se deforman </w:t>
      </w:r>
      <w:r w:rsidR="006A7B43">
        <w:rPr>
          <w:rFonts w:ascii="Times New Roman" w:hAnsi="Times New Roman" w:cs="Times New Roman"/>
          <w:sz w:val="20"/>
          <w:szCs w:val="20"/>
        </w:rPr>
        <w:t xml:space="preserve">fácilmente y pueden presentarse en forma de fibras resistentes que se pueden tejer. Estos polímeros son </w:t>
      </w:r>
      <w:r w:rsidR="001A51F1">
        <w:rPr>
          <w:rFonts w:ascii="Times New Roman" w:hAnsi="Times New Roman" w:cs="Times New Roman"/>
          <w:sz w:val="20"/>
          <w:szCs w:val="20"/>
        </w:rPr>
        <w:t>la</w:t>
      </w:r>
      <w:r w:rsidR="00CF49E1">
        <w:rPr>
          <w:rFonts w:ascii="Times New Roman" w:hAnsi="Times New Roman" w:cs="Times New Roman"/>
          <w:sz w:val="20"/>
          <w:szCs w:val="20"/>
        </w:rPr>
        <w:t>s</w:t>
      </w:r>
      <w:r w:rsidR="001A51F1">
        <w:rPr>
          <w:rFonts w:ascii="Times New Roman" w:hAnsi="Times New Roman" w:cs="Times New Roman"/>
          <w:sz w:val="20"/>
          <w:szCs w:val="20"/>
        </w:rPr>
        <w:t xml:space="preserve"> </w:t>
      </w:r>
      <w:r w:rsidR="001A51F1" w:rsidRPr="006A7B43">
        <w:rPr>
          <w:rFonts w:ascii="Times New Roman" w:hAnsi="Times New Roman" w:cs="Times New Roman"/>
          <w:b/>
          <w:bCs/>
          <w:sz w:val="20"/>
          <w:szCs w:val="20"/>
        </w:rPr>
        <w:t>fibra</w:t>
      </w:r>
      <w:r w:rsidR="00CF49E1">
        <w:rPr>
          <w:rFonts w:ascii="Times New Roman" w:hAnsi="Times New Roman" w:cs="Times New Roman"/>
          <w:b/>
          <w:bCs/>
          <w:sz w:val="20"/>
          <w:szCs w:val="20"/>
        </w:rPr>
        <w:t>s</w:t>
      </w:r>
    </w:p>
    <w:p w:rsidR="006A7B43" w:rsidRDefault="006A7B43" w:rsidP="006458D0">
      <w:pPr>
        <w:pStyle w:val="Sinespaciad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Esta clasificación no es del todo rígida, ya que algunos plásticos se </w:t>
      </w:r>
      <w:r w:rsidR="001A51F1">
        <w:rPr>
          <w:rFonts w:ascii="Times New Roman" w:hAnsi="Times New Roman" w:cs="Times New Roman"/>
          <w:sz w:val="20"/>
          <w:szCs w:val="20"/>
        </w:rPr>
        <w:t>pueden usar</w:t>
      </w:r>
      <w:r>
        <w:rPr>
          <w:rFonts w:ascii="Times New Roman" w:hAnsi="Times New Roman" w:cs="Times New Roman"/>
          <w:sz w:val="20"/>
          <w:szCs w:val="20"/>
        </w:rPr>
        <w:t xml:space="preserve"> como fibras, tal es el caso del p</w:t>
      </w:r>
      <w:r w:rsidR="004C503A">
        <w:rPr>
          <w:rFonts w:ascii="Times New Roman" w:hAnsi="Times New Roman" w:cs="Times New Roman"/>
          <w:sz w:val="20"/>
          <w:szCs w:val="20"/>
        </w:rPr>
        <w:t>o</w:t>
      </w:r>
      <w:r>
        <w:rPr>
          <w:rFonts w:ascii="Times New Roman" w:hAnsi="Times New Roman" w:cs="Times New Roman"/>
          <w:sz w:val="20"/>
          <w:szCs w:val="20"/>
        </w:rPr>
        <w:t>lipropileno.</w:t>
      </w:r>
    </w:p>
    <w:p w:rsidR="006A7B43" w:rsidRPr="000852C1" w:rsidRDefault="006A7B43" w:rsidP="006458D0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F23FC1" w:rsidRPr="000852C1" w:rsidRDefault="000852C1" w:rsidP="00D91CBF">
      <w:pPr>
        <w:pStyle w:val="Sinespaciad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0852C1">
        <w:rPr>
          <w:rFonts w:ascii="Times New Roman" w:hAnsi="Times New Roman" w:cs="Times New Roman"/>
          <w:sz w:val="20"/>
          <w:szCs w:val="20"/>
        </w:rPr>
        <w:t xml:space="preserve">La separación de unos plásticos de </w:t>
      </w:r>
      <w:r w:rsidR="001A51F1" w:rsidRPr="000852C1">
        <w:rPr>
          <w:rFonts w:ascii="Times New Roman" w:hAnsi="Times New Roman" w:cs="Times New Roman"/>
          <w:sz w:val="20"/>
          <w:szCs w:val="20"/>
        </w:rPr>
        <w:t>otros, para</w:t>
      </w:r>
      <w:r w:rsidRPr="000852C1">
        <w:rPr>
          <w:rFonts w:ascii="Times New Roman" w:hAnsi="Times New Roman" w:cs="Times New Roman"/>
          <w:sz w:val="20"/>
          <w:szCs w:val="20"/>
        </w:rPr>
        <w:t xml:space="preserve"> su reciclaje o su reutilización, se basa en sus propiedades físicas, tales como su densidad. El experimento siguiente sirve como ejemplo de separación de cuatro </w:t>
      </w:r>
      <w:r w:rsidR="001A51F1" w:rsidRPr="000852C1">
        <w:rPr>
          <w:rFonts w:ascii="Times New Roman" w:hAnsi="Times New Roman" w:cs="Times New Roman"/>
          <w:sz w:val="20"/>
          <w:szCs w:val="20"/>
        </w:rPr>
        <w:t>plásticos muy</w:t>
      </w:r>
      <w:r w:rsidRPr="000852C1">
        <w:rPr>
          <w:rFonts w:ascii="Times New Roman" w:hAnsi="Times New Roman" w:cs="Times New Roman"/>
          <w:sz w:val="20"/>
          <w:szCs w:val="20"/>
        </w:rPr>
        <w:t xml:space="preserve"> comunes </w:t>
      </w:r>
      <w:r w:rsidR="001A51F1" w:rsidRPr="000852C1">
        <w:rPr>
          <w:rFonts w:ascii="Times New Roman" w:hAnsi="Times New Roman" w:cs="Times New Roman"/>
          <w:sz w:val="20"/>
          <w:szCs w:val="20"/>
        </w:rPr>
        <w:t>el Polipropileno</w:t>
      </w:r>
      <w:r w:rsidR="00F23FC1" w:rsidRPr="000852C1">
        <w:rPr>
          <w:rFonts w:ascii="Times New Roman" w:hAnsi="Times New Roman" w:cs="Times New Roman"/>
          <w:sz w:val="20"/>
          <w:szCs w:val="20"/>
        </w:rPr>
        <w:t xml:space="preserve"> </w:t>
      </w:r>
      <w:r w:rsidR="00F23FC1" w:rsidRPr="000852C1">
        <w:rPr>
          <w:rFonts w:ascii="Times New Roman" w:hAnsi="Times New Roman" w:cs="Times New Roman"/>
          <w:sz w:val="20"/>
          <w:szCs w:val="20"/>
        </w:rPr>
        <w:sym w:font="Symbol" w:char="F072"/>
      </w:r>
      <w:r w:rsidR="00F23FC1" w:rsidRPr="000852C1">
        <w:rPr>
          <w:rFonts w:ascii="Times New Roman" w:hAnsi="Times New Roman" w:cs="Times New Roman"/>
          <w:sz w:val="20"/>
          <w:szCs w:val="20"/>
        </w:rPr>
        <w:t xml:space="preserve"> = 0,90 g·cm</w:t>
      </w:r>
      <w:r w:rsidR="00F23FC1" w:rsidRPr="000852C1">
        <w:rPr>
          <w:rFonts w:ascii="Times New Roman" w:hAnsi="Times New Roman" w:cs="Times New Roman"/>
          <w:sz w:val="20"/>
          <w:szCs w:val="20"/>
          <w:vertAlign w:val="superscript"/>
        </w:rPr>
        <w:t>-</w:t>
      </w:r>
      <w:r w:rsidR="001A51F1" w:rsidRPr="000852C1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="001A51F1" w:rsidRPr="000852C1">
        <w:rPr>
          <w:rFonts w:ascii="Times New Roman" w:hAnsi="Times New Roman" w:cs="Times New Roman"/>
          <w:sz w:val="20"/>
          <w:szCs w:val="20"/>
        </w:rPr>
        <w:t>; Polietileno</w:t>
      </w:r>
      <w:r w:rsidR="00F23FC1" w:rsidRPr="000852C1">
        <w:rPr>
          <w:rFonts w:ascii="Times New Roman" w:hAnsi="Times New Roman" w:cs="Times New Roman"/>
          <w:sz w:val="20"/>
          <w:szCs w:val="20"/>
        </w:rPr>
        <w:t xml:space="preserve"> </w:t>
      </w:r>
      <w:r w:rsidR="00F23FC1" w:rsidRPr="000852C1">
        <w:rPr>
          <w:rFonts w:ascii="Times New Roman" w:hAnsi="Times New Roman" w:cs="Times New Roman"/>
          <w:sz w:val="20"/>
          <w:szCs w:val="20"/>
        </w:rPr>
        <w:sym w:font="Symbol" w:char="F072"/>
      </w:r>
      <w:r w:rsidR="00F23FC1" w:rsidRPr="000852C1">
        <w:rPr>
          <w:rFonts w:ascii="Times New Roman" w:hAnsi="Times New Roman" w:cs="Times New Roman"/>
          <w:sz w:val="20"/>
          <w:szCs w:val="20"/>
        </w:rPr>
        <w:t xml:space="preserve"> = 0,95 g·cm</w:t>
      </w:r>
      <w:r w:rsidR="00F23FC1" w:rsidRPr="000852C1">
        <w:rPr>
          <w:rFonts w:ascii="Times New Roman" w:hAnsi="Times New Roman" w:cs="Times New Roman"/>
          <w:sz w:val="20"/>
          <w:szCs w:val="20"/>
          <w:vertAlign w:val="superscript"/>
        </w:rPr>
        <w:t>-3</w:t>
      </w:r>
      <w:r w:rsidR="00F23FC1" w:rsidRPr="000852C1">
        <w:rPr>
          <w:rFonts w:ascii="Times New Roman" w:hAnsi="Times New Roman" w:cs="Times New Roman"/>
          <w:sz w:val="20"/>
          <w:szCs w:val="20"/>
        </w:rPr>
        <w:t xml:space="preserve">; Poliestireno </w:t>
      </w:r>
      <w:r w:rsidR="00F23FC1" w:rsidRPr="000852C1">
        <w:rPr>
          <w:rFonts w:ascii="Times New Roman" w:hAnsi="Times New Roman" w:cs="Times New Roman"/>
          <w:sz w:val="20"/>
          <w:szCs w:val="20"/>
        </w:rPr>
        <w:sym w:font="Symbol" w:char="F072"/>
      </w:r>
      <w:r w:rsidR="00F23FC1" w:rsidRPr="000852C1">
        <w:rPr>
          <w:rFonts w:ascii="Times New Roman" w:hAnsi="Times New Roman" w:cs="Times New Roman"/>
          <w:sz w:val="20"/>
          <w:szCs w:val="20"/>
        </w:rPr>
        <w:t xml:space="preserve"> =1,04 g·cm</w:t>
      </w:r>
      <w:r w:rsidR="00F23FC1" w:rsidRPr="000852C1">
        <w:rPr>
          <w:rFonts w:ascii="Times New Roman" w:hAnsi="Times New Roman" w:cs="Times New Roman"/>
          <w:sz w:val="20"/>
          <w:szCs w:val="20"/>
          <w:vertAlign w:val="superscript"/>
        </w:rPr>
        <w:t>-3</w:t>
      </w:r>
      <w:r w:rsidR="00F23FC1" w:rsidRPr="000852C1">
        <w:rPr>
          <w:rFonts w:ascii="Times New Roman" w:hAnsi="Times New Roman" w:cs="Times New Roman"/>
          <w:sz w:val="20"/>
          <w:szCs w:val="20"/>
        </w:rPr>
        <w:t xml:space="preserve">; </w:t>
      </w:r>
      <w:r w:rsidR="00BA6769">
        <w:rPr>
          <w:rFonts w:ascii="Times New Roman" w:hAnsi="Times New Roman" w:cs="Times New Roman"/>
          <w:sz w:val="20"/>
          <w:szCs w:val="20"/>
        </w:rPr>
        <w:t xml:space="preserve">Policloruro de vinilo, </w:t>
      </w:r>
      <w:r w:rsidR="00F23FC1" w:rsidRPr="000852C1">
        <w:rPr>
          <w:rFonts w:ascii="Times New Roman" w:hAnsi="Times New Roman" w:cs="Times New Roman"/>
          <w:sz w:val="20"/>
          <w:szCs w:val="20"/>
        </w:rPr>
        <w:t xml:space="preserve">PVC </w:t>
      </w:r>
      <w:r w:rsidR="00F23FC1" w:rsidRPr="000852C1">
        <w:rPr>
          <w:rFonts w:ascii="Times New Roman" w:hAnsi="Times New Roman" w:cs="Times New Roman"/>
          <w:sz w:val="20"/>
          <w:szCs w:val="20"/>
        </w:rPr>
        <w:sym w:font="Symbol" w:char="F072"/>
      </w:r>
      <w:r w:rsidR="00F23FC1" w:rsidRPr="000852C1">
        <w:rPr>
          <w:rFonts w:ascii="Times New Roman" w:hAnsi="Times New Roman" w:cs="Times New Roman"/>
          <w:sz w:val="20"/>
          <w:szCs w:val="20"/>
        </w:rPr>
        <w:t xml:space="preserve"> =1,30 g·cm</w:t>
      </w:r>
      <w:r w:rsidR="00F23FC1" w:rsidRPr="000852C1">
        <w:rPr>
          <w:rFonts w:ascii="Times New Roman" w:hAnsi="Times New Roman" w:cs="Times New Roman"/>
          <w:sz w:val="20"/>
          <w:szCs w:val="20"/>
          <w:vertAlign w:val="superscript"/>
        </w:rPr>
        <w:t>-3</w:t>
      </w:r>
      <w:r w:rsidR="00F23FC1" w:rsidRPr="000852C1">
        <w:rPr>
          <w:rFonts w:ascii="Times New Roman" w:hAnsi="Times New Roman" w:cs="Times New Roman"/>
          <w:sz w:val="20"/>
          <w:szCs w:val="20"/>
        </w:rPr>
        <w:t xml:space="preserve">; </w:t>
      </w:r>
    </w:p>
    <w:p w:rsidR="000852C1" w:rsidRPr="000852C1" w:rsidRDefault="000852C1" w:rsidP="00F23FC1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BA6769" w:rsidRDefault="00BA6769" w:rsidP="00471B68">
      <w:pPr>
        <w:pStyle w:val="Sinespaciado"/>
        <w:rPr>
          <w:rFonts w:ascii="Times New Roman" w:hAnsi="Times New Roman" w:cs="Times New Roman"/>
          <w:sz w:val="20"/>
          <w:szCs w:val="20"/>
          <w:u w:val="single"/>
        </w:rPr>
      </w:pPr>
    </w:p>
    <w:p w:rsidR="00BA6769" w:rsidRPr="00BA6769" w:rsidRDefault="00BA6769" w:rsidP="00471B68">
      <w:pPr>
        <w:pStyle w:val="Sinespaciado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bCs/>
          <w:sz w:val="20"/>
          <w:szCs w:val="20"/>
          <w:u w:val="single"/>
        </w:rPr>
        <w:t>Experimento. Separar polipropileno, polietileno, poliestireno y PVC</w:t>
      </w:r>
    </w:p>
    <w:p w:rsidR="00471B68" w:rsidRPr="000852C1" w:rsidRDefault="00DB2840" w:rsidP="00471B68">
      <w:pPr>
        <w:pStyle w:val="Sinespaciado"/>
        <w:rPr>
          <w:rFonts w:ascii="Times New Roman" w:hAnsi="Times New Roman" w:cs="Times New Roman"/>
          <w:sz w:val="20"/>
          <w:szCs w:val="20"/>
          <w:u w:val="single"/>
        </w:rPr>
      </w:pPr>
      <w:r w:rsidRPr="000852C1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76AD79B1">
            <wp:simplePos x="0" y="0"/>
            <wp:positionH relativeFrom="column">
              <wp:posOffset>4672965</wp:posOffset>
            </wp:positionH>
            <wp:positionV relativeFrom="paragraph">
              <wp:posOffset>43815</wp:posOffset>
            </wp:positionV>
            <wp:extent cx="740410" cy="967740"/>
            <wp:effectExtent l="0" t="0" r="2540" b="381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41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52C1" w:rsidRPr="000852C1">
        <w:rPr>
          <w:rFonts w:ascii="Times New Roman" w:hAnsi="Times New Roman" w:cs="Times New Roman"/>
          <w:sz w:val="20"/>
          <w:szCs w:val="20"/>
          <w:u w:val="single"/>
        </w:rPr>
        <w:t>Ma</w:t>
      </w:r>
      <w:r w:rsidR="00471B68" w:rsidRPr="000852C1">
        <w:rPr>
          <w:rFonts w:ascii="Times New Roman" w:hAnsi="Times New Roman" w:cs="Times New Roman"/>
          <w:sz w:val="20"/>
          <w:szCs w:val="20"/>
          <w:u w:val="single"/>
        </w:rPr>
        <w:t>terial</w:t>
      </w:r>
    </w:p>
    <w:p w:rsidR="00F23FC1" w:rsidRPr="000852C1" w:rsidRDefault="00471B68" w:rsidP="00471B68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0852C1">
        <w:rPr>
          <w:rFonts w:ascii="Times New Roman" w:hAnsi="Times New Roman" w:cs="Times New Roman"/>
          <w:sz w:val="20"/>
          <w:szCs w:val="20"/>
        </w:rPr>
        <w:t>3 vasos grandes</w:t>
      </w:r>
    </w:p>
    <w:p w:rsidR="00471B68" w:rsidRPr="000852C1" w:rsidRDefault="00471B68" w:rsidP="00471B68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0852C1">
        <w:rPr>
          <w:rFonts w:ascii="Times New Roman" w:hAnsi="Times New Roman" w:cs="Times New Roman"/>
          <w:sz w:val="20"/>
          <w:szCs w:val="20"/>
        </w:rPr>
        <w:t>Agua</w:t>
      </w:r>
    </w:p>
    <w:p w:rsidR="00DB2840" w:rsidRPr="000852C1" w:rsidRDefault="00DB2840" w:rsidP="00DB2840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0852C1">
        <w:rPr>
          <w:rFonts w:ascii="Times New Roman" w:hAnsi="Times New Roman" w:cs="Times New Roman"/>
          <w:sz w:val="20"/>
          <w:szCs w:val="20"/>
        </w:rPr>
        <w:t>Vaso calibrado de cocina para medir cantidades y volúmenes</w:t>
      </w:r>
      <w:r w:rsidRPr="000852C1">
        <w:rPr>
          <w:rFonts w:ascii="Times New Roman" w:hAnsi="Times New Roman" w:cs="Times New Roman"/>
          <w:noProof/>
          <w:sz w:val="20"/>
          <w:szCs w:val="20"/>
        </w:rPr>
        <w:t xml:space="preserve"> </w:t>
      </w:r>
    </w:p>
    <w:p w:rsidR="00471B68" w:rsidRPr="000852C1" w:rsidRDefault="006D0E06" w:rsidP="00471B68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0852C1">
        <w:rPr>
          <w:rFonts w:ascii="Times New Roman" w:hAnsi="Times New Roman" w:cs="Times New Roman"/>
          <w:sz w:val="20"/>
          <w:szCs w:val="20"/>
        </w:rPr>
        <w:t>0, 5 L de d</w:t>
      </w:r>
      <w:r w:rsidR="00471B68" w:rsidRPr="000852C1">
        <w:rPr>
          <w:rFonts w:ascii="Times New Roman" w:hAnsi="Times New Roman" w:cs="Times New Roman"/>
          <w:sz w:val="20"/>
          <w:szCs w:val="20"/>
        </w:rPr>
        <w:t>isolución de agua y alcohol al 50% en volumen</w:t>
      </w:r>
    </w:p>
    <w:p w:rsidR="00471B68" w:rsidRPr="000852C1" w:rsidRDefault="007C76BA" w:rsidP="00471B68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0852C1">
        <w:rPr>
          <w:rFonts w:ascii="Times New Roman" w:hAnsi="Times New Roman" w:cs="Times New Roman"/>
          <w:sz w:val="20"/>
          <w:szCs w:val="20"/>
        </w:rPr>
        <w:t>0,5 L de d</w:t>
      </w:r>
      <w:r w:rsidR="00471B68" w:rsidRPr="000852C1">
        <w:rPr>
          <w:rFonts w:ascii="Times New Roman" w:hAnsi="Times New Roman" w:cs="Times New Roman"/>
          <w:sz w:val="20"/>
          <w:szCs w:val="20"/>
        </w:rPr>
        <w:t>isolución de agua y sal al 30% en masa</w:t>
      </w:r>
    </w:p>
    <w:p w:rsidR="00471B68" w:rsidRPr="000852C1" w:rsidRDefault="00471B68" w:rsidP="00D91CBF">
      <w:pPr>
        <w:pStyle w:val="Sinespaciado"/>
        <w:jc w:val="both"/>
        <w:rPr>
          <w:rFonts w:ascii="Times New Roman" w:hAnsi="Times New Roman" w:cs="Times New Roman"/>
          <w:sz w:val="20"/>
          <w:szCs w:val="20"/>
        </w:rPr>
      </w:pPr>
      <w:r w:rsidRPr="000852C1">
        <w:rPr>
          <w:rFonts w:ascii="Times New Roman" w:hAnsi="Times New Roman" w:cs="Times New Roman"/>
          <w:sz w:val="20"/>
          <w:szCs w:val="20"/>
        </w:rPr>
        <w:t>Diferentes plásticos</w:t>
      </w:r>
      <w:r w:rsidR="000852C1" w:rsidRPr="000852C1">
        <w:rPr>
          <w:rFonts w:ascii="Times New Roman" w:hAnsi="Times New Roman" w:cs="Times New Roman"/>
          <w:sz w:val="20"/>
          <w:szCs w:val="20"/>
        </w:rPr>
        <w:t xml:space="preserve"> </w:t>
      </w:r>
      <w:r w:rsidR="001A51F1" w:rsidRPr="000852C1">
        <w:rPr>
          <w:rFonts w:ascii="Times New Roman" w:hAnsi="Times New Roman" w:cs="Times New Roman"/>
          <w:sz w:val="20"/>
          <w:szCs w:val="20"/>
        </w:rPr>
        <w:t>Se seleccionan</w:t>
      </w:r>
      <w:r w:rsidR="000852C1" w:rsidRPr="000852C1">
        <w:rPr>
          <w:rFonts w:ascii="Times New Roman" w:hAnsi="Times New Roman" w:cs="Times New Roman"/>
          <w:sz w:val="20"/>
          <w:szCs w:val="20"/>
        </w:rPr>
        <w:t xml:space="preserve"> cuatro polímeros distintos, cada uno en trozos pequeños (alrededor de 4 cm</w:t>
      </w:r>
      <w:r w:rsidR="000852C1" w:rsidRPr="000852C1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0852C1" w:rsidRPr="000852C1">
        <w:rPr>
          <w:rFonts w:ascii="Times New Roman" w:hAnsi="Times New Roman" w:cs="Times New Roman"/>
          <w:sz w:val="20"/>
          <w:szCs w:val="20"/>
        </w:rPr>
        <w:t>)</w:t>
      </w:r>
      <w:r w:rsidRPr="000852C1">
        <w:rPr>
          <w:rFonts w:ascii="Times New Roman" w:hAnsi="Times New Roman" w:cs="Times New Roman"/>
          <w:sz w:val="20"/>
          <w:szCs w:val="20"/>
        </w:rPr>
        <w:t>:  PVC, polipropileno, polietileno</w:t>
      </w:r>
      <w:r w:rsidR="000852C1" w:rsidRPr="000852C1">
        <w:rPr>
          <w:rFonts w:ascii="Times New Roman" w:hAnsi="Times New Roman" w:cs="Times New Roman"/>
          <w:sz w:val="20"/>
          <w:szCs w:val="20"/>
        </w:rPr>
        <w:t xml:space="preserve"> y</w:t>
      </w:r>
      <w:r w:rsidRPr="000852C1">
        <w:rPr>
          <w:rFonts w:ascii="Times New Roman" w:hAnsi="Times New Roman" w:cs="Times New Roman"/>
          <w:sz w:val="20"/>
          <w:szCs w:val="20"/>
        </w:rPr>
        <w:t xml:space="preserve"> poliestireno</w:t>
      </w:r>
      <w:r w:rsidR="00DB2840" w:rsidRPr="000852C1">
        <w:rPr>
          <w:rFonts w:ascii="Times New Roman" w:hAnsi="Times New Roman" w:cs="Times New Roman"/>
          <w:sz w:val="20"/>
          <w:szCs w:val="20"/>
        </w:rPr>
        <w:t xml:space="preserve">. Obtenidos de envases de yogur, trozos de vasos y platos de comida de un solo </w:t>
      </w:r>
      <w:r w:rsidR="001A51F1" w:rsidRPr="000852C1">
        <w:rPr>
          <w:rFonts w:ascii="Times New Roman" w:hAnsi="Times New Roman" w:cs="Times New Roman"/>
          <w:sz w:val="20"/>
          <w:szCs w:val="20"/>
        </w:rPr>
        <w:t>uso, bolsas</w:t>
      </w:r>
      <w:r w:rsidR="00DB2840" w:rsidRPr="000852C1">
        <w:rPr>
          <w:rFonts w:ascii="Times New Roman" w:hAnsi="Times New Roman" w:cs="Times New Roman"/>
          <w:sz w:val="20"/>
          <w:szCs w:val="20"/>
        </w:rPr>
        <w:t xml:space="preserve"> de </w:t>
      </w:r>
      <w:r w:rsidR="001A51F1" w:rsidRPr="000852C1">
        <w:rPr>
          <w:rFonts w:ascii="Times New Roman" w:hAnsi="Times New Roman" w:cs="Times New Roman"/>
          <w:sz w:val="20"/>
          <w:szCs w:val="20"/>
        </w:rPr>
        <w:t>plástico, recubrimientos</w:t>
      </w:r>
      <w:r w:rsidR="00DB2840" w:rsidRPr="000852C1">
        <w:rPr>
          <w:rFonts w:ascii="Times New Roman" w:hAnsi="Times New Roman" w:cs="Times New Roman"/>
          <w:sz w:val="20"/>
          <w:szCs w:val="20"/>
        </w:rPr>
        <w:t xml:space="preserve"> de cables eléctricos…</w:t>
      </w:r>
    </w:p>
    <w:p w:rsidR="00BA6769" w:rsidRDefault="00BA6769" w:rsidP="00471B68">
      <w:pPr>
        <w:pStyle w:val="Sinespaciado"/>
        <w:rPr>
          <w:rFonts w:ascii="Times New Roman" w:hAnsi="Times New Roman" w:cs="Times New Roman"/>
          <w:sz w:val="20"/>
          <w:szCs w:val="20"/>
          <w:u w:val="single"/>
        </w:rPr>
      </w:pPr>
    </w:p>
    <w:p w:rsidR="00F23FC1" w:rsidRPr="000852C1" w:rsidRDefault="006D0E06" w:rsidP="00471B68">
      <w:pPr>
        <w:pStyle w:val="Sinespaciado"/>
        <w:rPr>
          <w:rFonts w:ascii="Times New Roman" w:hAnsi="Times New Roman" w:cs="Times New Roman"/>
          <w:sz w:val="20"/>
          <w:szCs w:val="20"/>
          <w:u w:val="single"/>
        </w:rPr>
      </w:pPr>
      <w:r w:rsidRPr="000852C1">
        <w:rPr>
          <w:rFonts w:ascii="Times New Roman" w:hAnsi="Times New Roman" w:cs="Times New Roman"/>
          <w:sz w:val="20"/>
          <w:szCs w:val="20"/>
          <w:u w:val="single"/>
        </w:rPr>
        <w:lastRenderedPageBreak/>
        <w:t>Procedimiento</w:t>
      </w:r>
    </w:p>
    <w:p w:rsidR="00F23FC1" w:rsidRPr="000852C1" w:rsidRDefault="006D0E06" w:rsidP="00D91CBF">
      <w:pPr>
        <w:pStyle w:val="Sinespaciado"/>
        <w:jc w:val="both"/>
        <w:rPr>
          <w:rFonts w:ascii="Times New Roman" w:hAnsi="Times New Roman" w:cs="Times New Roman"/>
          <w:sz w:val="20"/>
          <w:szCs w:val="20"/>
        </w:rPr>
      </w:pPr>
      <w:r w:rsidRPr="000852C1">
        <w:rPr>
          <w:rFonts w:ascii="Times New Roman" w:hAnsi="Times New Roman" w:cs="Times New Roman"/>
          <w:sz w:val="20"/>
          <w:szCs w:val="20"/>
        </w:rPr>
        <w:t>Prepara</w:t>
      </w:r>
      <w:r w:rsidR="00DB2840" w:rsidRPr="000852C1">
        <w:rPr>
          <w:rFonts w:ascii="Times New Roman" w:hAnsi="Times New Roman" w:cs="Times New Roman"/>
          <w:sz w:val="20"/>
          <w:szCs w:val="20"/>
        </w:rPr>
        <w:t>r</w:t>
      </w:r>
      <w:r w:rsidRPr="000852C1">
        <w:rPr>
          <w:rFonts w:ascii="Times New Roman" w:hAnsi="Times New Roman" w:cs="Times New Roman"/>
          <w:sz w:val="20"/>
          <w:szCs w:val="20"/>
        </w:rPr>
        <w:t xml:space="preserve"> las </w:t>
      </w:r>
      <w:r w:rsidR="001A51F1" w:rsidRPr="000852C1">
        <w:rPr>
          <w:rFonts w:ascii="Times New Roman" w:hAnsi="Times New Roman" w:cs="Times New Roman"/>
          <w:sz w:val="20"/>
          <w:szCs w:val="20"/>
        </w:rPr>
        <w:t>disoluciones necesarias</w:t>
      </w:r>
    </w:p>
    <w:p w:rsidR="006D0E06" w:rsidRPr="000852C1" w:rsidRDefault="006D0E06" w:rsidP="00D91CBF">
      <w:pPr>
        <w:pStyle w:val="Sinespaciado"/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0852C1">
        <w:rPr>
          <w:rFonts w:ascii="Times New Roman" w:hAnsi="Times New Roman" w:cs="Times New Roman"/>
          <w:sz w:val="20"/>
          <w:szCs w:val="20"/>
        </w:rPr>
        <w:t>Para agua</w:t>
      </w:r>
      <w:r w:rsidR="007C76BA" w:rsidRPr="000852C1">
        <w:rPr>
          <w:rFonts w:ascii="Times New Roman" w:hAnsi="Times New Roman" w:cs="Times New Roman"/>
          <w:sz w:val="20"/>
          <w:szCs w:val="20"/>
        </w:rPr>
        <w:t xml:space="preserve"> y</w:t>
      </w:r>
      <w:r w:rsidRPr="000852C1">
        <w:rPr>
          <w:rFonts w:ascii="Times New Roman" w:hAnsi="Times New Roman" w:cs="Times New Roman"/>
          <w:sz w:val="20"/>
          <w:szCs w:val="20"/>
        </w:rPr>
        <w:t xml:space="preserve"> alcohol 50% en volumen: </w:t>
      </w:r>
      <w:r w:rsidR="007C76BA" w:rsidRPr="000852C1">
        <w:rPr>
          <w:rFonts w:ascii="Times New Roman" w:hAnsi="Times New Roman" w:cs="Times New Roman"/>
          <w:sz w:val="20"/>
          <w:szCs w:val="20"/>
        </w:rPr>
        <w:t xml:space="preserve">Medir con el </w:t>
      </w:r>
      <w:r w:rsidR="001A51F1" w:rsidRPr="000852C1">
        <w:rPr>
          <w:rFonts w:ascii="Times New Roman" w:hAnsi="Times New Roman" w:cs="Times New Roman"/>
          <w:sz w:val="20"/>
          <w:szCs w:val="20"/>
        </w:rPr>
        <w:t>vaso medidor</w:t>
      </w:r>
      <w:r w:rsidR="007C76BA" w:rsidRPr="000852C1">
        <w:rPr>
          <w:rFonts w:ascii="Times New Roman" w:hAnsi="Times New Roman" w:cs="Times New Roman"/>
          <w:sz w:val="20"/>
          <w:szCs w:val="20"/>
        </w:rPr>
        <w:t xml:space="preserve"> 250 mL de agua y añadir alcohol (del 96%) hasta 500 mL.  Mezclar con una cuchara.</w:t>
      </w:r>
      <w:r w:rsidR="00615A6B">
        <w:rPr>
          <w:rFonts w:ascii="Times New Roman" w:hAnsi="Times New Roman" w:cs="Times New Roman"/>
          <w:sz w:val="20"/>
          <w:szCs w:val="20"/>
        </w:rPr>
        <w:t xml:space="preserve"> Esta disolución tiene una densidad de 0,90 </w:t>
      </w:r>
      <w:r w:rsidR="00615A6B" w:rsidRPr="000852C1">
        <w:rPr>
          <w:rFonts w:ascii="Times New Roman" w:hAnsi="Times New Roman" w:cs="Times New Roman"/>
          <w:sz w:val="20"/>
          <w:szCs w:val="20"/>
        </w:rPr>
        <w:t>g·cm</w:t>
      </w:r>
      <w:r w:rsidR="00615A6B" w:rsidRPr="000852C1">
        <w:rPr>
          <w:rFonts w:ascii="Times New Roman" w:hAnsi="Times New Roman" w:cs="Times New Roman"/>
          <w:sz w:val="20"/>
          <w:szCs w:val="20"/>
          <w:vertAlign w:val="superscript"/>
        </w:rPr>
        <w:t>-3</w:t>
      </w:r>
    </w:p>
    <w:p w:rsidR="007C76BA" w:rsidRPr="000852C1" w:rsidRDefault="007C76BA" w:rsidP="00D91CBF">
      <w:pPr>
        <w:pStyle w:val="Sinespaciado"/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0852C1">
        <w:rPr>
          <w:rFonts w:ascii="Times New Roman" w:hAnsi="Times New Roman" w:cs="Times New Roman"/>
          <w:sz w:val="20"/>
          <w:szCs w:val="20"/>
        </w:rPr>
        <w:t xml:space="preserve">Para agua y sal al 30% en </w:t>
      </w:r>
      <w:r w:rsidR="001A51F1" w:rsidRPr="000852C1">
        <w:rPr>
          <w:rFonts w:ascii="Times New Roman" w:hAnsi="Times New Roman" w:cs="Times New Roman"/>
          <w:sz w:val="20"/>
          <w:szCs w:val="20"/>
        </w:rPr>
        <w:t>masa:</w:t>
      </w:r>
      <w:r w:rsidRPr="000852C1">
        <w:rPr>
          <w:rFonts w:ascii="Times New Roman" w:hAnsi="Times New Roman" w:cs="Times New Roman"/>
          <w:sz w:val="20"/>
          <w:szCs w:val="20"/>
        </w:rPr>
        <w:t xml:space="preserve"> tomando como referencia la escala de “azúcar”, medir </w:t>
      </w:r>
      <w:r w:rsidR="00B63351" w:rsidRPr="000852C1">
        <w:rPr>
          <w:rFonts w:ascii="Times New Roman" w:hAnsi="Times New Roman" w:cs="Times New Roman"/>
          <w:sz w:val="20"/>
          <w:szCs w:val="20"/>
        </w:rPr>
        <w:t>200 g de sal. Añadir 500 mL de agua.</w:t>
      </w:r>
      <w:r w:rsidR="00615A6B">
        <w:rPr>
          <w:rFonts w:ascii="Times New Roman" w:hAnsi="Times New Roman" w:cs="Times New Roman"/>
          <w:sz w:val="20"/>
          <w:szCs w:val="20"/>
        </w:rPr>
        <w:t xml:space="preserve"> Esta disolución tiene una densidad de 1,20 </w:t>
      </w:r>
      <w:r w:rsidR="00615A6B" w:rsidRPr="000852C1">
        <w:rPr>
          <w:rFonts w:ascii="Times New Roman" w:hAnsi="Times New Roman" w:cs="Times New Roman"/>
          <w:sz w:val="20"/>
          <w:szCs w:val="20"/>
        </w:rPr>
        <w:t>g·cm</w:t>
      </w:r>
      <w:r w:rsidR="00615A6B" w:rsidRPr="000852C1">
        <w:rPr>
          <w:rFonts w:ascii="Times New Roman" w:hAnsi="Times New Roman" w:cs="Times New Roman"/>
          <w:sz w:val="20"/>
          <w:szCs w:val="20"/>
          <w:vertAlign w:val="superscript"/>
        </w:rPr>
        <w:t>-3</w:t>
      </w:r>
    </w:p>
    <w:p w:rsidR="00B63351" w:rsidRPr="000852C1" w:rsidRDefault="00B63351" w:rsidP="00B63351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0852C1">
        <w:rPr>
          <w:rFonts w:ascii="Times New Roman" w:hAnsi="Times New Roman" w:cs="Times New Roman"/>
          <w:sz w:val="20"/>
          <w:szCs w:val="20"/>
        </w:rPr>
        <w:t xml:space="preserve">Seguir los pasos siguientes: </w:t>
      </w:r>
    </w:p>
    <w:p w:rsidR="00F23FC1" w:rsidRPr="000852C1" w:rsidRDefault="00CF49E1" w:rsidP="00471B68">
      <w:pPr>
        <w:pStyle w:val="Sinespaciado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87.05pt;margin-top:10.05pt;width:202.95pt;height:193.5pt;z-index:251661312">
            <v:imagedata r:id="rId9" o:title=""/>
            <w10:wrap type="square"/>
          </v:shape>
          <o:OLEObject Type="Embed" ProgID="ACD.ChemSketch.20" ShapeID="_x0000_s1027" DrawAspect="Content" ObjectID="_1650182611" r:id="rId10">
            <o:FieldCodes>\s</o:FieldCodes>
          </o:OLEObject>
        </w:object>
      </w:r>
    </w:p>
    <w:p w:rsidR="00F23FC1" w:rsidRPr="000852C1" w:rsidRDefault="00F23FC1" w:rsidP="00F23FC1">
      <w:pPr>
        <w:rPr>
          <w:rFonts w:ascii="Times New Roman" w:hAnsi="Times New Roman" w:cs="Times New Roman"/>
          <w:sz w:val="20"/>
          <w:szCs w:val="20"/>
        </w:rPr>
      </w:pPr>
    </w:p>
    <w:p w:rsidR="00F23FC1" w:rsidRPr="000852C1" w:rsidRDefault="00F23FC1" w:rsidP="00F23FC1">
      <w:pPr>
        <w:rPr>
          <w:rFonts w:ascii="Times New Roman" w:hAnsi="Times New Roman" w:cs="Times New Roman"/>
          <w:sz w:val="20"/>
          <w:szCs w:val="20"/>
        </w:rPr>
      </w:pPr>
    </w:p>
    <w:p w:rsidR="00F23FC1" w:rsidRPr="000852C1" w:rsidRDefault="00F23FC1" w:rsidP="00F23FC1">
      <w:pPr>
        <w:rPr>
          <w:rFonts w:ascii="Times New Roman" w:hAnsi="Times New Roman" w:cs="Times New Roman"/>
          <w:sz w:val="20"/>
          <w:szCs w:val="20"/>
        </w:rPr>
      </w:pPr>
    </w:p>
    <w:p w:rsidR="00F23FC1" w:rsidRPr="000852C1" w:rsidRDefault="00F23FC1" w:rsidP="00F23FC1">
      <w:pPr>
        <w:rPr>
          <w:rFonts w:ascii="Times New Roman" w:hAnsi="Times New Roman" w:cs="Times New Roman"/>
          <w:sz w:val="20"/>
          <w:szCs w:val="20"/>
        </w:rPr>
      </w:pPr>
    </w:p>
    <w:p w:rsidR="00F23FC1" w:rsidRDefault="00F23FC1" w:rsidP="00F23FC1"/>
    <w:p w:rsidR="00471B68" w:rsidRDefault="00471B68" w:rsidP="00F23FC1"/>
    <w:p w:rsidR="00471B68" w:rsidRDefault="00471B68" w:rsidP="00F23FC1"/>
    <w:p w:rsidR="00471B68" w:rsidRDefault="00471B68" w:rsidP="00F23FC1"/>
    <w:p w:rsidR="00471B68" w:rsidRDefault="00471B68" w:rsidP="00F23FC1"/>
    <w:p w:rsidR="000852C1" w:rsidRDefault="00CF49E1" w:rsidP="00F23FC1">
      <w:pPr>
        <w:rPr>
          <w:b/>
          <w:bCs/>
          <w:u w:val="single"/>
        </w:rPr>
      </w:pPr>
      <w:r>
        <w:rPr>
          <w:noProof/>
        </w:rPr>
        <w:object w:dxaOrig="1440" w:dyaOrig="1440">
          <v:shape id="_x0000_s1028" type="#_x0000_t75" style="position:absolute;margin-left:66.7pt;margin-top:21.95pt;width:342.2pt;height:368pt;z-index:251669504;mso-position-horizontal-relative:text;mso-position-vertical-relative:text">
            <v:imagedata r:id="rId11" o:title=""/>
            <w10:wrap type="square"/>
          </v:shape>
          <o:OLEObject Type="Embed" ProgID="ACD.ChemSketch.20" ShapeID="_x0000_s1028" DrawAspect="Content" ObjectID="_1650182612" r:id="rId12">
            <o:FieldCodes>\s</o:FieldCodes>
          </o:OLEObject>
        </w:object>
      </w:r>
      <w:r w:rsidR="00BA6769">
        <w:rPr>
          <w:b/>
          <w:bCs/>
          <w:u w:val="single"/>
        </w:rPr>
        <w:t>Ejemplo práctico</w:t>
      </w:r>
    </w:p>
    <w:p w:rsidR="00D927DB" w:rsidRPr="00BA6769" w:rsidRDefault="00D927DB" w:rsidP="00F23FC1">
      <w:pPr>
        <w:rPr>
          <w:b/>
          <w:bCs/>
          <w:u w:val="single"/>
        </w:rPr>
      </w:pPr>
    </w:p>
    <w:p w:rsidR="00B63351" w:rsidRDefault="00B63351" w:rsidP="00F23FC1"/>
    <w:p w:rsidR="00B63351" w:rsidRDefault="00B63351" w:rsidP="00F23FC1"/>
    <w:p w:rsidR="00B63351" w:rsidRDefault="00B63351" w:rsidP="00F23FC1"/>
    <w:p w:rsidR="00B63351" w:rsidRDefault="00B63351" w:rsidP="00F23FC1"/>
    <w:p w:rsidR="00B63351" w:rsidRDefault="00B63351" w:rsidP="00F23FC1"/>
    <w:p w:rsidR="00B63351" w:rsidRDefault="00B63351" w:rsidP="00F23FC1"/>
    <w:p w:rsidR="00B63351" w:rsidRDefault="00B63351" w:rsidP="00F23FC1"/>
    <w:p w:rsidR="00B63351" w:rsidRDefault="00B63351" w:rsidP="00F23FC1"/>
    <w:p w:rsidR="00B63351" w:rsidRDefault="00B63351" w:rsidP="00F23FC1"/>
    <w:p w:rsidR="00B63351" w:rsidRDefault="00B63351" w:rsidP="00F23FC1"/>
    <w:p w:rsidR="00B63351" w:rsidRDefault="00B63351" w:rsidP="00F23FC1"/>
    <w:p w:rsidR="00B63351" w:rsidRDefault="00B63351" w:rsidP="00F23FC1"/>
    <w:p w:rsidR="00B63351" w:rsidRDefault="00B63351" w:rsidP="00F23FC1"/>
    <w:p w:rsidR="00B63351" w:rsidRDefault="00B63351" w:rsidP="00F23FC1"/>
    <w:p w:rsidR="00B63351" w:rsidRDefault="00B63351" w:rsidP="00F23FC1"/>
    <w:p w:rsidR="00B63351" w:rsidRDefault="00B63351" w:rsidP="00F23FC1"/>
    <w:p w:rsidR="00B63351" w:rsidRDefault="00B63351" w:rsidP="00F23FC1"/>
    <w:p w:rsidR="00B63351" w:rsidRDefault="00CF49E1" w:rsidP="00F23FC1">
      <w:r>
        <w:rPr>
          <w:noProof/>
        </w:rPr>
        <w:object w:dxaOrig="1440" w:dyaOrig="1440">
          <v:shape id="_x0000_s1029" type="#_x0000_t75" style="position:absolute;margin-left:32.05pt;margin-top:2.25pt;width:290.4pt;height:228.45pt;z-index:251671552;mso-position-horizontal-relative:text;mso-position-vertical-relative:text">
            <v:imagedata r:id="rId13" o:title=""/>
            <w10:wrap type="square"/>
          </v:shape>
          <o:OLEObject Type="Embed" ProgID="ACD.ChemSketch.20" ShapeID="_x0000_s1029" DrawAspect="Content" ObjectID="_1650182613" r:id="rId14">
            <o:FieldCodes>\s</o:FieldCodes>
          </o:OLEObject>
        </w:object>
      </w:r>
    </w:p>
    <w:p w:rsidR="00B63351" w:rsidRDefault="00B63351" w:rsidP="00F23FC1"/>
    <w:p w:rsidR="00471B68" w:rsidRDefault="00471B68" w:rsidP="00F23FC1"/>
    <w:p w:rsidR="00D927DB" w:rsidRDefault="00D927DB" w:rsidP="00F23FC1"/>
    <w:p w:rsidR="00D927DB" w:rsidRDefault="00D927DB" w:rsidP="00F23FC1"/>
    <w:p w:rsidR="00D927DB" w:rsidRDefault="00D927DB" w:rsidP="00F23FC1"/>
    <w:p w:rsidR="00D927DB" w:rsidRDefault="00D927DB" w:rsidP="00F23FC1"/>
    <w:p w:rsidR="00D927DB" w:rsidRDefault="00D927DB" w:rsidP="00F23FC1"/>
    <w:p w:rsidR="00D927DB" w:rsidRDefault="00D927DB" w:rsidP="00F23FC1"/>
    <w:p w:rsidR="00D927DB" w:rsidRDefault="00D927DB" w:rsidP="00F23FC1"/>
    <w:p w:rsidR="00D927DB" w:rsidRDefault="00D927DB" w:rsidP="00F23FC1"/>
    <w:p w:rsidR="00D927DB" w:rsidRDefault="00D927DB" w:rsidP="00F23FC1"/>
    <w:p w:rsidR="00471B68" w:rsidRPr="00D60B71" w:rsidRDefault="00D91CBF" w:rsidP="00471B6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 w:rsidR="00471B68" w:rsidRPr="00D60B71">
        <w:rPr>
          <w:rFonts w:ascii="Times New Roman" w:eastAsia="Times New Roman" w:hAnsi="Times New Roman" w:cs="Times New Roman"/>
          <w:b/>
          <w:bCs/>
          <w:sz w:val="20"/>
          <w:szCs w:val="20"/>
        </w:rPr>
        <w:t>abla de densidades de varios polímeros</w:t>
      </w:r>
      <w:r w:rsidR="009F0AC1" w:rsidRPr="00D927DB"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history="1">
        <w:r w:rsidR="009F0AC1" w:rsidRPr="00D60B71">
          <w:rPr>
            <w:rStyle w:val="Hipervnculo"/>
            <w:rFonts w:ascii="Times New Roman" w:eastAsia="Times New Roman" w:hAnsi="Times New Roman" w:cs="Times New Roman"/>
            <w:b/>
            <w:bCs/>
            <w:sz w:val="18"/>
            <w:szCs w:val="18"/>
          </w:rPr>
          <w:t>https://tecnologiadelosplasticos.blogspot.com/2011/06/propiedades-fisicas.html</w:t>
        </w:r>
      </w:hyperlink>
    </w:p>
    <w:p w:rsidR="009F0AC1" w:rsidRPr="00D927DB" w:rsidRDefault="009F0AC1" w:rsidP="00471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CellSpacing w:w="20" w:type="dxa"/>
        <w:tblInd w:w="27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shd w:val="clear" w:color="auto" w:fill="C0C0C0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978"/>
        <w:gridCol w:w="1577"/>
      </w:tblGrid>
      <w:tr w:rsidR="00471B68" w:rsidRPr="00D60B71" w:rsidTr="00D60B71">
        <w:trPr>
          <w:trHeight w:hRule="exact" w:val="425"/>
          <w:tblCellSpacing w:w="20" w:type="dxa"/>
        </w:trPr>
        <w:tc>
          <w:tcPr>
            <w:tcW w:w="2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vAlign w:val="center"/>
            <w:hideMark/>
          </w:tcPr>
          <w:p w:rsidR="00471B68" w:rsidRPr="00D60B71" w:rsidRDefault="00471B68" w:rsidP="00471B6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Material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vAlign w:val="center"/>
            <w:hideMark/>
          </w:tcPr>
          <w:p w:rsidR="00471B68" w:rsidRPr="00D60B71" w:rsidRDefault="00471B68" w:rsidP="00471B6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  Densidad</w:t>
            </w:r>
            <w:r w:rsid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/g·cm</w:t>
            </w:r>
            <w:r w:rsidR="00D60B71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-3</w:t>
            </w:r>
          </w:p>
        </w:tc>
      </w:tr>
      <w:tr w:rsidR="00471B68" w:rsidRPr="00D60B71" w:rsidTr="00D60B71">
        <w:trPr>
          <w:trHeight w:hRule="exact" w:val="311"/>
          <w:tblCellSpacing w:w="20" w:type="dxa"/>
        </w:trPr>
        <w:tc>
          <w:tcPr>
            <w:tcW w:w="2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vAlign w:val="center"/>
            <w:hideMark/>
          </w:tcPr>
          <w:p w:rsidR="00471B68" w:rsidRPr="00D60B71" w:rsidRDefault="00471B68" w:rsidP="00471B6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Celulosa acetato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hideMark/>
          </w:tcPr>
          <w:p w:rsidR="00471B68" w:rsidRPr="00D60B71" w:rsidRDefault="00471B68" w:rsidP="00471B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1,25/1,35</w:t>
            </w:r>
          </w:p>
        </w:tc>
      </w:tr>
      <w:tr w:rsidR="00471B68" w:rsidRPr="00D60B71" w:rsidTr="00D60B71">
        <w:trPr>
          <w:trHeight w:hRule="exact" w:val="328"/>
          <w:tblCellSpacing w:w="20" w:type="dxa"/>
        </w:trPr>
        <w:tc>
          <w:tcPr>
            <w:tcW w:w="2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vAlign w:val="center"/>
            <w:hideMark/>
          </w:tcPr>
          <w:p w:rsidR="00471B68" w:rsidRPr="00D60B71" w:rsidRDefault="00471B68" w:rsidP="00471B6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Poliamida 6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hideMark/>
          </w:tcPr>
          <w:p w:rsidR="00471B68" w:rsidRPr="00D60B71" w:rsidRDefault="00471B68" w:rsidP="00471B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1,15</w:t>
            </w:r>
          </w:p>
        </w:tc>
      </w:tr>
      <w:tr w:rsidR="00471B68" w:rsidRPr="00D60B71" w:rsidTr="00D60B71">
        <w:trPr>
          <w:trHeight w:hRule="exact" w:val="339"/>
          <w:tblCellSpacing w:w="20" w:type="dxa"/>
        </w:trPr>
        <w:tc>
          <w:tcPr>
            <w:tcW w:w="2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vAlign w:val="center"/>
            <w:hideMark/>
          </w:tcPr>
          <w:p w:rsidR="00471B68" w:rsidRPr="00D60B71" w:rsidRDefault="00471B68" w:rsidP="00471B6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Poliamida 6-6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hideMark/>
          </w:tcPr>
          <w:p w:rsidR="00471B68" w:rsidRPr="00D60B71" w:rsidRDefault="00471B68" w:rsidP="00471B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1,13</w:t>
            </w:r>
          </w:p>
        </w:tc>
      </w:tr>
      <w:tr w:rsidR="00471B68" w:rsidRPr="00D60B71" w:rsidTr="00D60B71">
        <w:trPr>
          <w:trHeight w:hRule="exact" w:val="307"/>
          <w:tblCellSpacing w:w="20" w:type="dxa"/>
        </w:trPr>
        <w:tc>
          <w:tcPr>
            <w:tcW w:w="2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vAlign w:val="center"/>
            <w:hideMark/>
          </w:tcPr>
          <w:p w:rsidR="00471B68" w:rsidRPr="00D60B71" w:rsidRDefault="00471B68" w:rsidP="00471B6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Poliamida 6-10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hideMark/>
          </w:tcPr>
          <w:p w:rsidR="00471B68" w:rsidRPr="00D60B71" w:rsidRDefault="00471B68" w:rsidP="00471B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1,08</w:t>
            </w:r>
          </w:p>
        </w:tc>
      </w:tr>
      <w:tr w:rsidR="00471B68" w:rsidRPr="00D60B71" w:rsidTr="00D60B71">
        <w:trPr>
          <w:trHeight w:hRule="exact" w:val="331"/>
          <w:tblCellSpacing w:w="20" w:type="dxa"/>
        </w:trPr>
        <w:tc>
          <w:tcPr>
            <w:tcW w:w="2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vAlign w:val="center"/>
            <w:hideMark/>
          </w:tcPr>
          <w:p w:rsidR="00471B68" w:rsidRPr="00D60B71" w:rsidRDefault="00471B68" w:rsidP="00471B6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Poliamida 11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hideMark/>
          </w:tcPr>
          <w:p w:rsidR="00471B68" w:rsidRPr="00D60B71" w:rsidRDefault="00471B68" w:rsidP="00471B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1,05</w:t>
            </w:r>
          </w:p>
        </w:tc>
      </w:tr>
      <w:tr w:rsidR="00471B68" w:rsidRPr="00D60B71" w:rsidTr="00D60B71">
        <w:trPr>
          <w:trHeight w:hRule="exact" w:val="327"/>
          <w:tblCellSpacing w:w="20" w:type="dxa"/>
        </w:trPr>
        <w:tc>
          <w:tcPr>
            <w:tcW w:w="2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vAlign w:val="center"/>
            <w:hideMark/>
          </w:tcPr>
          <w:p w:rsidR="00471B68" w:rsidRPr="00D60B71" w:rsidRDefault="00471B68" w:rsidP="00471B6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Poliamida 12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hideMark/>
          </w:tcPr>
          <w:p w:rsidR="00471B68" w:rsidRPr="00D60B71" w:rsidRDefault="00471B68" w:rsidP="00471B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1,01</w:t>
            </w:r>
          </w:p>
        </w:tc>
      </w:tr>
      <w:tr w:rsidR="00471B68" w:rsidRPr="00D60B71" w:rsidTr="00D60B71">
        <w:trPr>
          <w:trHeight w:hRule="exact" w:val="323"/>
          <w:tblCellSpacing w:w="20" w:type="dxa"/>
        </w:trPr>
        <w:tc>
          <w:tcPr>
            <w:tcW w:w="2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vAlign w:val="center"/>
            <w:hideMark/>
          </w:tcPr>
          <w:p w:rsidR="00471B68" w:rsidRPr="00D60B71" w:rsidRDefault="00471B68" w:rsidP="00471B6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Poliimidas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hideMark/>
          </w:tcPr>
          <w:p w:rsidR="00471B68" w:rsidRPr="00D60B71" w:rsidRDefault="00471B68" w:rsidP="00471B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1,50</w:t>
            </w:r>
          </w:p>
        </w:tc>
      </w:tr>
      <w:tr w:rsidR="00471B68" w:rsidRPr="00D60B71" w:rsidTr="00D60B71">
        <w:trPr>
          <w:trHeight w:hRule="exact" w:val="319"/>
          <w:tblCellSpacing w:w="20" w:type="dxa"/>
        </w:trPr>
        <w:tc>
          <w:tcPr>
            <w:tcW w:w="2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vAlign w:val="center"/>
            <w:hideMark/>
          </w:tcPr>
          <w:p w:rsidR="00471B68" w:rsidRPr="00D60B71" w:rsidRDefault="00471B68" w:rsidP="00471B6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Polibutadieno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hideMark/>
          </w:tcPr>
          <w:p w:rsidR="00471B68" w:rsidRPr="00D60B71" w:rsidRDefault="00471B68" w:rsidP="00471B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0,91</w:t>
            </w:r>
          </w:p>
        </w:tc>
      </w:tr>
      <w:tr w:rsidR="00471B68" w:rsidRPr="00D60B71" w:rsidTr="00D60B71">
        <w:trPr>
          <w:trHeight w:hRule="exact" w:val="329"/>
          <w:tblCellSpacing w:w="20" w:type="dxa"/>
        </w:trPr>
        <w:tc>
          <w:tcPr>
            <w:tcW w:w="2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vAlign w:val="center"/>
            <w:hideMark/>
          </w:tcPr>
          <w:p w:rsidR="00471B68" w:rsidRPr="00D60B71" w:rsidRDefault="00471B68" w:rsidP="00471B6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Policarbonato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hideMark/>
          </w:tcPr>
          <w:p w:rsidR="00471B68" w:rsidRPr="00D60B71" w:rsidRDefault="00471B68" w:rsidP="00471B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1,20</w:t>
            </w:r>
          </w:p>
        </w:tc>
      </w:tr>
      <w:tr w:rsidR="00471B68" w:rsidRPr="00D60B71" w:rsidTr="00D60B71">
        <w:trPr>
          <w:trHeight w:hRule="exact" w:val="324"/>
          <w:tblCellSpacing w:w="20" w:type="dxa"/>
        </w:trPr>
        <w:tc>
          <w:tcPr>
            <w:tcW w:w="2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vAlign w:val="center"/>
            <w:hideMark/>
          </w:tcPr>
          <w:p w:rsidR="00471B68" w:rsidRPr="00D60B71" w:rsidRDefault="00471B68" w:rsidP="00471B6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Polietileno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hideMark/>
          </w:tcPr>
          <w:p w:rsidR="00471B68" w:rsidRPr="00D60B71" w:rsidRDefault="00471B68" w:rsidP="00471B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0,94</w:t>
            </w:r>
          </w:p>
        </w:tc>
      </w:tr>
      <w:tr w:rsidR="00471B68" w:rsidRPr="00D60B71" w:rsidTr="00D60B71">
        <w:trPr>
          <w:trHeight w:hRule="exact" w:val="335"/>
          <w:tblCellSpacing w:w="20" w:type="dxa"/>
        </w:trPr>
        <w:tc>
          <w:tcPr>
            <w:tcW w:w="2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vAlign w:val="center"/>
            <w:hideMark/>
          </w:tcPr>
          <w:p w:rsidR="00471B68" w:rsidRPr="00D60B71" w:rsidRDefault="00471B68" w:rsidP="00471B6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Polipropileno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hideMark/>
          </w:tcPr>
          <w:p w:rsidR="00471B68" w:rsidRPr="00D60B71" w:rsidRDefault="00471B68" w:rsidP="00471B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0,90</w:t>
            </w:r>
          </w:p>
        </w:tc>
      </w:tr>
      <w:tr w:rsidR="00471B68" w:rsidRPr="00D60B71" w:rsidTr="00D60B71">
        <w:trPr>
          <w:trHeight w:hRule="exact" w:val="317"/>
          <w:tblCellSpacing w:w="20" w:type="dxa"/>
        </w:trPr>
        <w:tc>
          <w:tcPr>
            <w:tcW w:w="2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vAlign w:val="center"/>
            <w:hideMark/>
          </w:tcPr>
          <w:p w:rsidR="00471B68" w:rsidRPr="00D60B71" w:rsidRDefault="00471B68" w:rsidP="00471B6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Poliestireno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hideMark/>
          </w:tcPr>
          <w:p w:rsidR="00471B68" w:rsidRPr="00D60B71" w:rsidRDefault="00471B68" w:rsidP="00471B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1,06</w:t>
            </w:r>
          </w:p>
        </w:tc>
      </w:tr>
      <w:tr w:rsidR="00471B68" w:rsidRPr="00D60B71" w:rsidTr="00D60B71">
        <w:trPr>
          <w:trHeight w:hRule="exact" w:val="312"/>
          <w:tblCellSpacing w:w="20" w:type="dxa"/>
        </w:trPr>
        <w:tc>
          <w:tcPr>
            <w:tcW w:w="2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vAlign w:val="center"/>
            <w:hideMark/>
          </w:tcPr>
          <w:p w:rsidR="00471B68" w:rsidRPr="00D60B71" w:rsidRDefault="00471B68" w:rsidP="00471B6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Polimetacrilato de metilo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hideMark/>
          </w:tcPr>
          <w:p w:rsidR="00471B68" w:rsidRPr="00D60B71" w:rsidRDefault="00471B68" w:rsidP="00471B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1,18</w:t>
            </w:r>
          </w:p>
        </w:tc>
      </w:tr>
      <w:tr w:rsidR="00471B68" w:rsidRPr="00D60B71" w:rsidTr="00D60B71">
        <w:trPr>
          <w:trHeight w:hRule="exact" w:val="319"/>
          <w:tblCellSpacing w:w="20" w:type="dxa"/>
        </w:trPr>
        <w:tc>
          <w:tcPr>
            <w:tcW w:w="2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vAlign w:val="center"/>
            <w:hideMark/>
          </w:tcPr>
          <w:p w:rsidR="00471B68" w:rsidRPr="00D60B71" w:rsidRDefault="00471B68" w:rsidP="00471B6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Poliacrilonitrilo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hideMark/>
          </w:tcPr>
          <w:p w:rsidR="00471B68" w:rsidRPr="00D60B71" w:rsidRDefault="00471B68" w:rsidP="00471B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1,18</w:t>
            </w:r>
          </w:p>
        </w:tc>
      </w:tr>
      <w:tr w:rsidR="00471B68" w:rsidRPr="00D60B71" w:rsidTr="00D60B71">
        <w:trPr>
          <w:trHeight w:hRule="exact" w:val="325"/>
          <w:tblCellSpacing w:w="20" w:type="dxa"/>
        </w:trPr>
        <w:tc>
          <w:tcPr>
            <w:tcW w:w="2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vAlign w:val="center"/>
            <w:hideMark/>
          </w:tcPr>
          <w:p w:rsidR="00471B68" w:rsidRPr="00D60B71" w:rsidRDefault="00471B68" w:rsidP="00471B6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Poliuretano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hideMark/>
          </w:tcPr>
          <w:p w:rsidR="00471B68" w:rsidRPr="00D60B71" w:rsidRDefault="00471B68" w:rsidP="00471B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1,17/1,20</w:t>
            </w:r>
          </w:p>
        </w:tc>
      </w:tr>
      <w:tr w:rsidR="00471B68" w:rsidRPr="00D60B71" w:rsidTr="00D60B71">
        <w:trPr>
          <w:trHeight w:hRule="exact" w:val="336"/>
          <w:tblCellSpacing w:w="20" w:type="dxa"/>
        </w:trPr>
        <w:tc>
          <w:tcPr>
            <w:tcW w:w="2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vAlign w:val="center"/>
            <w:hideMark/>
          </w:tcPr>
          <w:p w:rsidR="00471B68" w:rsidRPr="00D60B71" w:rsidRDefault="00471B68" w:rsidP="00471B6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Polialcohol vinílico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hideMark/>
          </w:tcPr>
          <w:p w:rsidR="00471B68" w:rsidRPr="00D60B71" w:rsidRDefault="00471B68" w:rsidP="00471B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1,21/1,32</w:t>
            </w:r>
          </w:p>
        </w:tc>
      </w:tr>
      <w:tr w:rsidR="00471B68" w:rsidRPr="00D60B71" w:rsidTr="00D60B71">
        <w:trPr>
          <w:trHeight w:hRule="exact" w:val="323"/>
          <w:tblCellSpacing w:w="20" w:type="dxa"/>
        </w:trPr>
        <w:tc>
          <w:tcPr>
            <w:tcW w:w="2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vAlign w:val="center"/>
            <w:hideMark/>
          </w:tcPr>
          <w:p w:rsidR="00471B68" w:rsidRPr="00D60B71" w:rsidRDefault="00471B68" w:rsidP="00471B6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Policloruro de vinilo</w:t>
            </w:r>
            <w:r w:rsidR="009F0AC1"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, PVC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hideMark/>
          </w:tcPr>
          <w:p w:rsidR="00471B68" w:rsidRPr="00D60B71" w:rsidRDefault="00471B68" w:rsidP="00471B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1,40</w:t>
            </w:r>
          </w:p>
        </w:tc>
      </w:tr>
      <w:tr w:rsidR="00471B68" w:rsidRPr="00D60B71" w:rsidTr="00D60B71">
        <w:trPr>
          <w:trHeight w:hRule="exact" w:val="390"/>
          <w:tblCellSpacing w:w="20" w:type="dxa"/>
        </w:trPr>
        <w:tc>
          <w:tcPr>
            <w:tcW w:w="2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vAlign w:val="center"/>
            <w:hideMark/>
          </w:tcPr>
          <w:p w:rsidR="00471B68" w:rsidRPr="00D60B71" w:rsidRDefault="00471B68" w:rsidP="00471B6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Policloruro de vinilideno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hideMark/>
          </w:tcPr>
          <w:p w:rsidR="00471B68" w:rsidRPr="00D60B71" w:rsidRDefault="00471B68" w:rsidP="00471B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1,70</w:t>
            </w:r>
          </w:p>
        </w:tc>
      </w:tr>
      <w:tr w:rsidR="00471B68" w:rsidRPr="00D60B71" w:rsidTr="00D60B71">
        <w:trPr>
          <w:trHeight w:hRule="exact" w:val="322"/>
          <w:tblCellSpacing w:w="20" w:type="dxa"/>
        </w:trPr>
        <w:tc>
          <w:tcPr>
            <w:tcW w:w="2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vAlign w:val="center"/>
            <w:hideMark/>
          </w:tcPr>
          <w:p w:rsidR="00471B68" w:rsidRPr="00D60B71" w:rsidRDefault="00471B68" w:rsidP="00471B6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Resina poliéster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hideMark/>
          </w:tcPr>
          <w:p w:rsidR="00471B68" w:rsidRPr="00D60B71" w:rsidRDefault="00471B68" w:rsidP="00471B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1,12</w:t>
            </w:r>
          </w:p>
        </w:tc>
      </w:tr>
      <w:tr w:rsidR="00471B68" w:rsidRPr="00D60B71" w:rsidTr="00D60B71">
        <w:trPr>
          <w:trHeight w:hRule="exact" w:val="331"/>
          <w:tblCellSpacing w:w="20" w:type="dxa"/>
        </w:trPr>
        <w:tc>
          <w:tcPr>
            <w:tcW w:w="2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vAlign w:val="center"/>
            <w:hideMark/>
          </w:tcPr>
          <w:p w:rsidR="00471B68" w:rsidRPr="00D60B71" w:rsidRDefault="00471B68" w:rsidP="00471B6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Resina epoxi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hideMark/>
          </w:tcPr>
          <w:p w:rsidR="00471B68" w:rsidRPr="00D60B71" w:rsidRDefault="00471B68" w:rsidP="00471B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1,10/2,40</w:t>
            </w:r>
          </w:p>
        </w:tc>
      </w:tr>
      <w:tr w:rsidR="00471B68" w:rsidRPr="00D60B71" w:rsidTr="00D60B71">
        <w:trPr>
          <w:trHeight w:hRule="exact" w:val="313"/>
          <w:tblCellSpacing w:w="20" w:type="dxa"/>
        </w:trPr>
        <w:tc>
          <w:tcPr>
            <w:tcW w:w="2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vAlign w:val="center"/>
            <w:hideMark/>
          </w:tcPr>
          <w:p w:rsidR="00471B68" w:rsidRPr="00D60B71" w:rsidRDefault="00471B68" w:rsidP="00471B6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Resina fenol formaldehído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hideMark/>
          </w:tcPr>
          <w:p w:rsidR="00471B68" w:rsidRPr="00D60B71" w:rsidRDefault="00471B68" w:rsidP="00471B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1,27</w:t>
            </w:r>
          </w:p>
        </w:tc>
      </w:tr>
      <w:tr w:rsidR="00471B68" w:rsidRPr="00D60B71" w:rsidTr="00D60B71">
        <w:trPr>
          <w:trHeight w:hRule="exact" w:val="323"/>
          <w:tblCellSpacing w:w="20" w:type="dxa"/>
        </w:trPr>
        <w:tc>
          <w:tcPr>
            <w:tcW w:w="2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vAlign w:val="center"/>
            <w:hideMark/>
          </w:tcPr>
          <w:p w:rsidR="00471B68" w:rsidRPr="00D60B71" w:rsidRDefault="00471B68" w:rsidP="00471B6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Resina urea formaldehído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hideMark/>
          </w:tcPr>
          <w:p w:rsidR="00471B68" w:rsidRPr="00D60B71" w:rsidRDefault="00471B68" w:rsidP="00471B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1,50</w:t>
            </w:r>
          </w:p>
        </w:tc>
      </w:tr>
      <w:tr w:rsidR="00471B68" w:rsidRPr="00D60B71" w:rsidTr="00D60B71">
        <w:trPr>
          <w:trHeight w:hRule="exact" w:val="329"/>
          <w:tblCellSpacing w:w="20" w:type="dxa"/>
        </w:trPr>
        <w:tc>
          <w:tcPr>
            <w:tcW w:w="2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vAlign w:val="center"/>
            <w:hideMark/>
          </w:tcPr>
          <w:p w:rsidR="00471B68" w:rsidRPr="00D60B71" w:rsidRDefault="00471B68" w:rsidP="00471B6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Resina melamina formaldehído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hideMark/>
          </w:tcPr>
          <w:p w:rsidR="00471B68" w:rsidRPr="00D60B71" w:rsidRDefault="00471B68" w:rsidP="00471B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1,50</w:t>
            </w:r>
          </w:p>
        </w:tc>
      </w:tr>
      <w:tr w:rsidR="00471B68" w:rsidRPr="00D60B71" w:rsidTr="00D60B71">
        <w:trPr>
          <w:trHeight w:hRule="exact" w:val="311"/>
          <w:tblCellSpacing w:w="20" w:type="dxa"/>
        </w:trPr>
        <w:tc>
          <w:tcPr>
            <w:tcW w:w="2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vAlign w:val="center"/>
            <w:hideMark/>
          </w:tcPr>
          <w:p w:rsidR="00471B68" w:rsidRPr="00D60B71" w:rsidRDefault="00471B68" w:rsidP="00471B6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Resina de anilina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hideMark/>
          </w:tcPr>
          <w:p w:rsidR="00471B68" w:rsidRPr="00D60B71" w:rsidRDefault="00471B68" w:rsidP="00471B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1,23</w:t>
            </w:r>
          </w:p>
        </w:tc>
      </w:tr>
      <w:tr w:rsidR="00471B68" w:rsidRPr="00D60B71" w:rsidTr="00D60B71">
        <w:trPr>
          <w:trHeight w:hRule="exact" w:val="334"/>
          <w:tblCellSpacing w:w="20" w:type="dxa"/>
        </w:trPr>
        <w:tc>
          <w:tcPr>
            <w:tcW w:w="2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vAlign w:val="center"/>
            <w:hideMark/>
          </w:tcPr>
          <w:p w:rsidR="00471B68" w:rsidRPr="00D60B71" w:rsidRDefault="00471B68" w:rsidP="00471B6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Resina de silicona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AEA"/>
            <w:hideMark/>
          </w:tcPr>
          <w:p w:rsidR="00471B68" w:rsidRPr="00D60B71" w:rsidRDefault="00471B68" w:rsidP="00471B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B71">
              <w:rPr>
                <w:rFonts w:ascii="Times New Roman" w:eastAsia="Times New Roman" w:hAnsi="Times New Roman" w:cs="Times New Roman"/>
                <w:sz w:val="16"/>
                <w:szCs w:val="16"/>
              </w:rPr>
              <w:t>1,25/1,90</w:t>
            </w:r>
          </w:p>
        </w:tc>
      </w:tr>
    </w:tbl>
    <w:p w:rsidR="00471B68" w:rsidRDefault="00471B68" w:rsidP="00F23FC1">
      <w:r w:rsidRPr="00471B68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:rsidR="00471B68" w:rsidRDefault="009F0AC1" w:rsidP="00F23FC1">
      <w:r>
        <w:rPr>
          <w:noProof/>
        </w:rPr>
        <w:drawing>
          <wp:inline distT="0" distB="0" distL="0" distR="0">
            <wp:extent cx="3418048" cy="3578420"/>
            <wp:effectExtent l="0" t="0" r="0" b="3175"/>
            <wp:docPr id="1" name="Imagen 1" descr="Cómo diferenciar los diferentes tipos de plásticos reciclad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ómo diferenciar los diferentes tipos de plásticos reciclados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360" cy="360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AC1" w:rsidRPr="00D60B71" w:rsidRDefault="00CF49E1" w:rsidP="00F23FC1">
      <w:pPr>
        <w:rPr>
          <w:rFonts w:ascii="Times New Roman" w:hAnsi="Times New Roman" w:cs="Times New Roman"/>
          <w:sz w:val="16"/>
          <w:szCs w:val="16"/>
        </w:rPr>
      </w:pPr>
      <w:hyperlink r:id="rId17" w:history="1">
        <w:r w:rsidR="009F0AC1" w:rsidRPr="00D60B71">
          <w:rPr>
            <w:rStyle w:val="Hipervnculo"/>
            <w:rFonts w:ascii="Times New Roman" w:hAnsi="Times New Roman" w:cs="Times New Roman"/>
            <w:sz w:val="16"/>
            <w:szCs w:val="16"/>
          </w:rPr>
          <w:t>https://www.concienciaeco.com/2010/04/24/como-diferenciar-los-diferentes-tipos-de-plasticos-reciclados/</w:t>
        </w:r>
      </w:hyperlink>
    </w:p>
    <w:bookmarkEnd w:id="0"/>
    <w:p w:rsidR="009F0AC1" w:rsidRDefault="009F0AC1" w:rsidP="00F23FC1"/>
    <w:sectPr w:rsidR="009F0AC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D7BF0"/>
    <w:multiLevelType w:val="multilevel"/>
    <w:tmpl w:val="0BDC747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BE2F07"/>
    <w:multiLevelType w:val="multilevel"/>
    <w:tmpl w:val="CC3493E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7B7DF4"/>
    <w:multiLevelType w:val="multilevel"/>
    <w:tmpl w:val="A1E2CB6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8055867"/>
    <w:multiLevelType w:val="hybridMultilevel"/>
    <w:tmpl w:val="69DC88D0"/>
    <w:lvl w:ilvl="0" w:tplc="549E9C22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5B2266"/>
    <w:multiLevelType w:val="multilevel"/>
    <w:tmpl w:val="DD246CF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4182149"/>
    <w:multiLevelType w:val="multilevel"/>
    <w:tmpl w:val="5A549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D976251"/>
    <w:multiLevelType w:val="multilevel"/>
    <w:tmpl w:val="2020CB4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FE4119F"/>
    <w:multiLevelType w:val="multilevel"/>
    <w:tmpl w:val="8694558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17476FB"/>
    <w:multiLevelType w:val="multilevel"/>
    <w:tmpl w:val="ADBA2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1955506"/>
    <w:multiLevelType w:val="multilevel"/>
    <w:tmpl w:val="18AE2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4"/>
  </w:num>
  <w:num w:numId="5">
    <w:abstractNumId w:val="6"/>
  </w:num>
  <w:num w:numId="6">
    <w:abstractNumId w:val="2"/>
  </w:num>
  <w:num w:numId="7">
    <w:abstractNumId w:val="5"/>
  </w:num>
  <w:num w:numId="8">
    <w:abstractNumId w:val="7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FC1"/>
    <w:rsid w:val="000852C1"/>
    <w:rsid w:val="00180ACF"/>
    <w:rsid w:val="001A51F1"/>
    <w:rsid w:val="00320F7E"/>
    <w:rsid w:val="00385980"/>
    <w:rsid w:val="00471B68"/>
    <w:rsid w:val="004C503A"/>
    <w:rsid w:val="00610C12"/>
    <w:rsid w:val="00615A6B"/>
    <w:rsid w:val="006458D0"/>
    <w:rsid w:val="006A7B43"/>
    <w:rsid w:val="006D0E06"/>
    <w:rsid w:val="007C76BA"/>
    <w:rsid w:val="009F0AC1"/>
    <w:rsid w:val="00B63351"/>
    <w:rsid w:val="00BA6769"/>
    <w:rsid w:val="00CF49E1"/>
    <w:rsid w:val="00D60B71"/>
    <w:rsid w:val="00D91CBF"/>
    <w:rsid w:val="00D927DB"/>
    <w:rsid w:val="00DB2840"/>
    <w:rsid w:val="00E260AD"/>
    <w:rsid w:val="00F17E69"/>
    <w:rsid w:val="00F23FC1"/>
    <w:rsid w:val="00F81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13F30D1"/>
  <w15:chartTrackingRefBased/>
  <w15:docId w15:val="{346DB051-E27E-47FC-B930-BEABF2E13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23F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F0A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3F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inespaciado">
    <w:name w:val="No Spacing"/>
    <w:uiPriority w:val="1"/>
    <w:qFormat/>
    <w:rsid w:val="00F23FC1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9F0AC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F0AC1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F0AC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9F0AC1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F0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70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2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4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5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5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2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3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9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7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1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9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5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0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9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8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2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2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9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4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3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5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2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5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3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5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4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7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2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w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oleObject" Target="embeddings/oleObject2.bin"/><Relationship Id="rId17" Type="http://schemas.openxmlformats.org/officeDocument/2006/relationships/hyperlink" Target="https://www.concienciaeco.com/2010/04/24/como-diferenciar-los-diferentes-tipos-de-plasticos-reciclados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wmf"/><Relationship Id="rId5" Type="http://schemas.openxmlformats.org/officeDocument/2006/relationships/image" Target="media/image1.png"/><Relationship Id="rId15" Type="http://schemas.openxmlformats.org/officeDocument/2006/relationships/hyperlink" Target="https://tecnologiadelosplasticos.blogspot.com/2011/06/propiedades-fisicas.html" TargetMode="External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4</Pages>
  <Words>634</Words>
  <Characters>3492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</dc:creator>
  <cp:keywords/>
  <dc:description/>
  <cp:lastModifiedBy>Josep</cp:lastModifiedBy>
  <cp:revision>18</cp:revision>
  <dcterms:created xsi:type="dcterms:W3CDTF">2020-05-04T08:04:00Z</dcterms:created>
  <dcterms:modified xsi:type="dcterms:W3CDTF">2020-05-05T09:17:00Z</dcterms:modified>
</cp:coreProperties>
</file>