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54E" w:rsidRPr="0051154E" w:rsidRDefault="0051154E" w:rsidP="0051154E">
      <w:pPr>
        <w:rPr>
          <w:rFonts w:ascii="Times New Roman" w:hAnsi="Times New Roman" w:cs="Times New Roman"/>
          <w:b/>
          <w:bCs/>
          <w:sz w:val="28"/>
          <w:szCs w:val="28"/>
          <w:lang w:val="ca-ES"/>
        </w:rPr>
      </w:pPr>
      <w:r w:rsidRPr="0051154E">
        <w:rPr>
          <w:rFonts w:ascii="Times New Roman" w:hAnsi="Times New Roman" w:cs="Times New Roman"/>
          <w:b/>
          <w:bCs/>
          <w:sz w:val="28"/>
          <w:szCs w:val="28"/>
          <w:lang w:val="ca-ES"/>
        </w:rPr>
        <w:t>Art cromatogr</w:t>
      </w:r>
      <w:r w:rsidRPr="0051154E">
        <w:rPr>
          <w:rFonts w:ascii="Times New Roman" w:hAnsi="Times New Roman" w:cs="Times New Roman"/>
          <w:b/>
          <w:bCs/>
          <w:sz w:val="28"/>
          <w:szCs w:val="28"/>
          <w:lang w:val="ca-ES"/>
        </w:rPr>
        <w:t>à</w:t>
      </w:r>
      <w:r w:rsidRPr="0051154E">
        <w:rPr>
          <w:rFonts w:ascii="Times New Roman" w:hAnsi="Times New Roman" w:cs="Times New Roman"/>
          <w:b/>
          <w:bCs/>
          <w:sz w:val="28"/>
          <w:szCs w:val="28"/>
          <w:lang w:val="ca-ES"/>
        </w:rPr>
        <w:t>fic</w:t>
      </w:r>
    </w:p>
    <w:p w:rsidR="0051154E" w:rsidRPr="0051154E" w:rsidRDefault="0051154E" w:rsidP="0051154E">
      <w:pPr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>La cromatografia és una tècnica per a separar els components d'una mescla homogènia, aprofitant que cada component de la mescla té diferent velocitat per a moure's per capil·laritat per una superfície porosa, per exemple, el paper de filtre. Aquesta tècnica és útil quan els components a separar són de diferents colors, com són, els diversos pigments en la tinta d'un retolador.</w:t>
      </w:r>
    </w:p>
    <w:p w:rsidR="0051154E" w:rsidRPr="0051154E" w:rsidRDefault="0051154E" w:rsidP="0051154E">
      <w:pPr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noProof/>
          <w:lang w:val="ca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.8pt;margin-top:39.55pt;width:365.65pt;height:117.75pt;z-index:251658240;mso-position-horizontal-relative:text;mso-position-vertical-relative:text">
            <v:imagedata r:id="rId4" o:title=""/>
            <w10:wrap type="square"/>
          </v:shape>
          <o:OLEObject Type="Embed" ProgID="ACD.ChemSketch.20" ShapeID="_x0000_s1026" DrawAspect="Content" ObjectID="_1649661158" r:id="rId5">
            <o:FieldCodes>\s</o:FieldCodes>
          </o:OLEObject>
        </w:object>
      </w:r>
      <w:r w:rsidRPr="0051154E">
        <w:rPr>
          <w:rFonts w:ascii="Times New Roman" w:hAnsi="Times New Roman" w:cs="Times New Roman"/>
          <w:sz w:val="20"/>
          <w:szCs w:val="20"/>
          <w:lang w:val="ca-ES"/>
        </w:rPr>
        <w:t>Les tintes d'alguns retoladors, són mescles de diversos pigments solubles en aigua o en alcohol. Aquestes característiques permeten separar els mitjançant la cromatografia sobre paper de filtre. El procediment es representa en la següent figura.</w:t>
      </w:r>
    </w:p>
    <w:p w:rsidR="0051154E" w:rsidRDefault="0051154E" w:rsidP="0051154E">
      <w:pPr>
        <w:rPr>
          <w:rFonts w:ascii="Times New Roman" w:hAnsi="Times New Roman" w:cs="Times New Roman"/>
          <w:sz w:val="20"/>
          <w:szCs w:val="20"/>
        </w:rPr>
      </w:pPr>
    </w:p>
    <w:p w:rsidR="0051154E" w:rsidRDefault="0051154E" w:rsidP="0051154E">
      <w:pPr>
        <w:rPr>
          <w:rFonts w:ascii="Times New Roman" w:hAnsi="Times New Roman" w:cs="Times New Roman"/>
          <w:sz w:val="20"/>
          <w:szCs w:val="20"/>
        </w:rPr>
      </w:pPr>
    </w:p>
    <w:p w:rsidR="0051154E" w:rsidRDefault="0051154E" w:rsidP="0051154E">
      <w:pPr>
        <w:rPr>
          <w:rFonts w:ascii="Times New Roman" w:hAnsi="Times New Roman" w:cs="Times New Roman"/>
          <w:sz w:val="20"/>
          <w:szCs w:val="20"/>
        </w:rPr>
      </w:pPr>
    </w:p>
    <w:p w:rsidR="0051154E" w:rsidRDefault="0051154E" w:rsidP="0051154E">
      <w:pPr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</w:pPr>
    </w:p>
    <w:p w:rsidR="0051154E" w:rsidRDefault="0051154E" w:rsidP="0051154E">
      <w:pPr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</w:pPr>
    </w:p>
    <w:p w:rsidR="0051154E" w:rsidRPr="0051154E" w:rsidRDefault="0051154E" w:rsidP="0051154E">
      <w:pPr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  <w:lang w:val="ca-ES"/>
        </w:rPr>
        <w:t>Mandala</w:t>
      </w:r>
      <w:r w:rsidRPr="0051154E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 xml:space="preserve"> cromatogr</w:t>
      </w:r>
      <w:r w:rsidRPr="0051154E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à</w:t>
      </w:r>
      <w:r w:rsidRPr="0051154E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fic</w:t>
      </w:r>
    </w:p>
    <w:p w:rsidR="0051154E" w:rsidRPr="0051154E" w:rsidRDefault="0051154E" w:rsidP="0051154E">
      <w:pPr>
        <w:pStyle w:val="Sinespaciado"/>
        <w:ind w:firstLine="708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 xml:space="preserve">La paraula </w:t>
      </w:r>
      <w:r w:rsidRPr="0051154E">
        <w:rPr>
          <w:rFonts w:ascii="Times New Roman" w:hAnsi="Times New Roman" w:cs="Times New Roman"/>
          <w:i/>
          <w:iCs/>
          <w:sz w:val="20"/>
          <w:szCs w:val="20"/>
          <w:lang w:val="ca-ES"/>
        </w:rPr>
        <w:t>Mandala</w:t>
      </w:r>
      <w:r w:rsidRPr="0051154E">
        <w:rPr>
          <w:rFonts w:ascii="Times New Roman" w:hAnsi="Times New Roman" w:cs="Times New Roman"/>
          <w:sz w:val="20"/>
          <w:szCs w:val="20"/>
          <w:lang w:val="ca-ES"/>
        </w:rPr>
        <w:t xml:space="preserve"> ve del sànscrit, significa cercle o roda. És un símbol espiritual del budisme i de l'hinduisme. També és un dibuix de traços geomètrics que es desenvolupa a partir d'un punt central, formant una figura circular. 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 xml:space="preserve">Aprofitarem la tècnica de la cromatografia per a fer el nostre </w:t>
      </w:r>
      <w:r w:rsidRPr="0051154E">
        <w:rPr>
          <w:rFonts w:ascii="Times New Roman" w:hAnsi="Times New Roman" w:cs="Times New Roman"/>
          <w:i/>
          <w:iCs/>
          <w:sz w:val="20"/>
          <w:szCs w:val="20"/>
          <w:lang w:val="ca-ES"/>
        </w:rPr>
        <w:t>mandala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u w:val="single"/>
          <w:lang w:val="ca-ES"/>
        </w:rPr>
        <w:t>Material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>Un got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>Paper de filtre, van bé els filtres de cafetera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>Retoladors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>Un comptagotes (no és imprescindible. Una cullereta també serveix)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>Tisores, per si cal retallar el paper de filtre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>Aigua, alcohol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u w:val="single"/>
          <w:lang w:val="ca-ES"/>
        </w:rPr>
        <w:t>Procediment</w:t>
      </w:r>
    </w:p>
    <w:p w:rsidR="0051154E" w:rsidRPr="0051154E" w:rsidRDefault="0051154E" w:rsidP="0051154E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>Fem primer una prova, pintant uns traços prop d'un extrem d'una tira de paper de filtre i penjant la tira en un got amb una mica d'aigua, tal com es veu en la figura de dalt. Això ens servirà per a saber quins retoladors contenen tintes que són mescles de pigments i si aquests són solubles en aigua. En cas contrari, hauríem de canviar l'aigua i usar alcohol.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 xml:space="preserve">Retallar el paper de filtre per a donar-li forma circular, amb un diàmetre una mica major que el got. 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>Dibuixar uns traços prop del centre del cercle de paper amb diferents retoladors.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51154E">
        <w:rPr>
          <w:rFonts w:ascii="Times New Roman" w:hAnsi="Times New Roman" w:cs="Times New Roman"/>
          <w:sz w:val="20"/>
          <w:szCs w:val="20"/>
          <w:lang w:val="ca-ES"/>
        </w:rPr>
        <w:t>Col·locar el paper sobre el got i deixar caure una o dues gotes d'aigua o d'alcohol just en el centre del paper.</w:t>
      </w:r>
    </w:p>
    <w:p w:rsidR="0051154E" w:rsidRDefault="005C1EFD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267C5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D27873A" wp14:editId="207BBCCD">
                <wp:simplePos x="0" y="0"/>
                <wp:positionH relativeFrom="column">
                  <wp:posOffset>73998</wp:posOffset>
                </wp:positionH>
                <wp:positionV relativeFrom="paragraph">
                  <wp:posOffset>1693824</wp:posOffset>
                </wp:positionV>
                <wp:extent cx="5290820" cy="1404620"/>
                <wp:effectExtent l="0" t="0" r="508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EFD" w:rsidRPr="005C1EFD" w:rsidRDefault="005C1EFD" w:rsidP="005C1EFD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</w:pPr>
                            <w:r w:rsidRPr="005C1E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Materials neces</w:t>
                            </w:r>
                            <w:r w:rsidRPr="005C1E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s</w:t>
                            </w:r>
                            <w:r w:rsidRPr="005C1E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aris                                 Preparació de la cromatograf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i</w:t>
                            </w:r>
                            <w:r w:rsidRPr="005C1E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a                           Diferents resulta</w:t>
                            </w:r>
                            <w:r w:rsidRPr="005C1E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t</w:t>
                            </w:r>
                            <w:r w:rsidRPr="005C1E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27873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5pt;margin-top:133.35pt;width:416.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" stroked="f">
                <v:textbox style="mso-fit-shape-to-text:t">
                  <w:txbxContent>
                    <w:p w:rsidR="005C1EFD" w:rsidRPr="005C1EFD" w:rsidRDefault="005C1EFD" w:rsidP="005C1EFD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</w:pPr>
                      <w:r w:rsidRPr="005C1EFD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Materials neces</w:t>
                      </w:r>
                      <w:r w:rsidRPr="005C1EFD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s</w:t>
                      </w:r>
                      <w:r w:rsidRPr="005C1EFD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aris                                 Preparació de la cromatograf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i</w:t>
                      </w:r>
                      <w:r w:rsidRPr="005C1EFD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a                           Diferents resulta</w:t>
                      </w:r>
                      <w:r w:rsidRPr="005C1EFD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t</w:t>
                      </w:r>
                      <w:r w:rsidRPr="005C1EFD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C1EFD">
        <w:rPr>
          <w:rFonts w:ascii="Times New Roman" w:hAnsi="Times New Roman" w:cs="Times New Roman"/>
          <w:sz w:val="20"/>
          <w:szCs w:val="20"/>
          <w:lang w:val="ca-ES"/>
        </w:rPr>
        <w:drawing>
          <wp:anchor distT="0" distB="0" distL="114300" distR="114300" simplePos="0" relativeHeight="251668480" behindDoc="0" locked="0" layoutInCell="1" allowOverlap="1" wp14:anchorId="0ABFD4B5" wp14:editId="7C4FDF3E">
            <wp:simplePos x="0" y="0"/>
            <wp:positionH relativeFrom="column">
              <wp:posOffset>3814445</wp:posOffset>
            </wp:positionH>
            <wp:positionV relativeFrom="paragraph">
              <wp:posOffset>83185</wp:posOffset>
            </wp:positionV>
            <wp:extent cx="1310005" cy="1798955"/>
            <wp:effectExtent l="3175" t="0" r="7620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8_174422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000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EFD">
        <w:rPr>
          <w:rFonts w:ascii="Times New Roman" w:hAnsi="Times New Roman" w:cs="Times New Roman"/>
          <w:sz w:val="20"/>
          <w:szCs w:val="20"/>
          <w:lang w:val="ca-ES"/>
        </w:rPr>
        <w:drawing>
          <wp:anchor distT="0" distB="0" distL="114300" distR="114300" simplePos="0" relativeHeight="251667456" behindDoc="0" locked="0" layoutInCell="1" allowOverlap="1" wp14:anchorId="2B9E66B6" wp14:editId="76D72A35">
            <wp:simplePos x="0" y="0"/>
            <wp:positionH relativeFrom="column">
              <wp:posOffset>1768475</wp:posOffset>
            </wp:positionH>
            <wp:positionV relativeFrom="paragraph">
              <wp:posOffset>342265</wp:posOffset>
            </wp:positionV>
            <wp:extent cx="1731010" cy="1294765"/>
            <wp:effectExtent l="0" t="0" r="2540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8_1712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EFD">
        <w:rPr>
          <w:rFonts w:ascii="Times New Roman" w:hAnsi="Times New Roman" w:cs="Times New Roman"/>
          <w:sz w:val="20"/>
          <w:szCs w:val="20"/>
          <w:lang w:val="ca-ES"/>
        </w:rPr>
        <w:drawing>
          <wp:anchor distT="0" distB="0" distL="114300" distR="114300" simplePos="0" relativeHeight="251666432" behindDoc="0" locked="0" layoutInCell="1" allowOverlap="1" wp14:anchorId="751AAF76" wp14:editId="1BCA43A5">
            <wp:simplePos x="0" y="0"/>
            <wp:positionH relativeFrom="column">
              <wp:posOffset>163830</wp:posOffset>
            </wp:positionH>
            <wp:positionV relativeFrom="paragraph">
              <wp:posOffset>137795</wp:posOffset>
            </wp:positionV>
            <wp:extent cx="1289050" cy="1724025"/>
            <wp:effectExtent l="0" t="7938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8_1734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890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54E" w:rsidRPr="0051154E">
        <w:rPr>
          <w:rFonts w:ascii="Times New Roman" w:hAnsi="Times New Roman" w:cs="Times New Roman"/>
          <w:sz w:val="20"/>
          <w:szCs w:val="20"/>
          <w:lang w:val="ca-ES"/>
        </w:rPr>
        <w:t>Esperar perquè es desenvolupa la cromatografia. Si és necessari deixar caure, sempre en el centre, unes gotes més.</w:t>
      </w:r>
    </w:p>
    <w:p w:rsid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:rsidR="005C1EFD" w:rsidRPr="005C1EFD" w:rsidRDefault="005C1EFD" w:rsidP="005C1EF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0" locked="0" layoutInCell="1" allowOverlap="1" wp14:anchorId="57B9CCD5" wp14:editId="0DF3FA9F">
            <wp:simplePos x="0" y="0"/>
            <wp:positionH relativeFrom="column">
              <wp:posOffset>1543685</wp:posOffset>
            </wp:positionH>
            <wp:positionV relativeFrom="paragraph">
              <wp:posOffset>78740</wp:posOffset>
            </wp:positionV>
            <wp:extent cx="2160905" cy="2887980"/>
            <wp:effectExtent l="0" t="1587" r="9207" b="9208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28_174530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090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EFD">
        <w:rPr>
          <w:rFonts w:ascii="Times New Roman" w:hAnsi="Times New Roman" w:cs="Times New Roman"/>
          <w:sz w:val="20"/>
          <w:szCs w:val="20"/>
          <w:lang w:val="ca-ES"/>
        </w:rPr>
        <w:t>També és possible, aconseguir una certa impressió de moviment de la figura dibuixada.</w:t>
      </w:r>
    </w:p>
    <w:p w:rsidR="0051154E" w:rsidRPr="0051154E" w:rsidRDefault="005C1EFD" w:rsidP="005C1EFD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5C1EFD">
        <w:rPr>
          <w:rFonts w:ascii="Times New Roman" w:hAnsi="Times New Roman" w:cs="Times New Roman"/>
          <w:sz w:val="20"/>
          <w:szCs w:val="20"/>
          <w:lang w:val="ca-ES"/>
        </w:rPr>
        <w:t>Queda com un repte. Cal anar provant!</w:t>
      </w: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51154E" w:rsidRPr="0051154E" w:rsidRDefault="0051154E" w:rsidP="0051154E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sectPr w:rsidR="0051154E" w:rsidRPr="005115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54E"/>
    <w:rsid w:val="0051154E"/>
    <w:rsid w:val="005C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4793CC"/>
  <w15:chartTrackingRefBased/>
  <w15:docId w15:val="{79312334-6891-4382-8CFD-CA1BDD304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5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115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323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</dc:creator>
  <cp:keywords/>
  <dc:description/>
  <cp:lastModifiedBy>Josep</cp:lastModifiedBy>
  <cp:revision>1</cp:revision>
  <dcterms:created xsi:type="dcterms:W3CDTF">2020-04-29T08:12:00Z</dcterms:created>
  <dcterms:modified xsi:type="dcterms:W3CDTF">2020-04-29T08:26:00Z</dcterms:modified>
</cp:coreProperties>
</file>